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67F" w:rsidRDefault="001A467F" w:rsidP="001A467F">
      <w:pPr>
        <w:pStyle w:val="ListParagraph"/>
        <w:spacing w:line="288" w:lineRule="auto"/>
        <w:jc w:val="center"/>
        <w:rPr>
          <w:rFonts w:asciiTheme="minorHAnsi" w:hAnsiTheme="minorHAnsi"/>
          <w:b/>
          <w:sz w:val="22"/>
          <w:szCs w:val="22"/>
          <w:u w:val="single"/>
        </w:rPr>
      </w:pPr>
      <w:bookmarkStart w:id="0" w:name="_GoBack"/>
      <w:bookmarkEnd w:id="0"/>
    </w:p>
    <w:p w:rsidR="00011EA1" w:rsidRPr="001A467F" w:rsidRDefault="001A467F" w:rsidP="001A467F">
      <w:pPr>
        <w:pStyle w:val="ListParagraph"/>
        <w:spacing w:line="288" w:lineRule="auto"/>
        <w:jc w:val="center"/>
        <w:rPr>
          <w:rFonts w:asciiTheme="minorHAnsi" w:hAnsiTheme="minorHAnsi"/>
          <w:b/>
          <w:sz w:val="22"/>
          <w:szCs w:val="22"/>
          <w:u w:val="single"/>
        </w:rPr>
      </w:pPr>
      <w:r w:rsidRPr="001A467F">
        <w:rPr>
          <w:rFonts w:asciiTheme="minorHAnsi" w:hAnsiTheme="minorHAnsi"/>
          <w:b/>
          <w:sz w:val="22"/>
          <w:szCs w:val="22"/>
          <w:u w:val="single"/>
        </w:rPr>
        <w:t>Module E Session 5 Optional Exercise – Forms Bingo Case Studies</w:t>
      </w:r>
    </w:p>
    <w:p w:rsidR="001A467F" w:rsidRPr="00577390" w:rsidRDefault="001A467F" w:rsidP="00011EA1">
      <w:pPr>
        <w:spacing w:line="288" w:lineRule="auto"/>
        <w:contextualSpacing/>
        <w:rPr>
          <w:rFonts w:asciiTheme="minorHAnsi" w:hAnsiTheme="minorHAnsi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3"/>
        <w:gridCol w:w="5459"/>
      </w:tblGrid>
      <w:tr w:rsidR="00011EA1" w:rsidRPr="00577390" w:rsidTr="008566D0">
        <w:tc>
          <w:tcPr>
            <w:tcW w:w="4503" w:type="dxa"/>
          </w:tcPr>
          <w:p w:rsidR="00011EA1" w:rsidRDefault="00011EA1" w:rsidP="00B3204E">
            <w:pPr>
              <w:tabs>
                <w:tab w:val="left" w:pos="2145"/>
              </w:tabs>
              <w:spacing w:line="288" w:lineRule="auto"/>
              <w:contextualSpacing/>
              <w:rPr>
                <w:rFonts w:asciiTheme="minorHAnsi" w:hAnsiTheme="minorHAnsi"/>
                <w:sz w:val="22"/>
                <w:szCs w:val="22"/>
              </w:rPr>
            </w:pPr>
            <w:r w:rsidRPr="00577390">
              <w:rPr>
                <w:rFonts w:asciiTheme="minorHAnsi" w:hAnsiTheme="minorHAnsi"/>
                <w:sz w:val="22"/>
                <w:szCs w:val="22"/>
              </w:rPr>
              <w:t xml:space="preserve"> A 1</w:t>
            </w:r>
            <w:r w:rsidR="001A467F">
              <w:rPr>
                <w:rFonts w:asciiTheme="minorHAnsi" w:hAnsiTheme="minorHAnsi"/>
                <w:sz w:val="22"/>
                <w:szCs w:val="22"/>
              </w:rPr>
              <w:t>5</w:t>
            </w:r>
            <w:r w:rsidRPr="00577390">
              <w:rPr>
                <w:rFonts w:asciiTheme="minorHAnsi" w:hAnsiTheme="minorHAnsi"/>
                <w:sz w:val="22"/>
                <w:szCs w:val="22"/>
              </w:rPr>
              <w:t xml:space="preserve">-year-old girl, </w:t>
            </w:r>
            <w:r w:rsidRPr="006E341A">
              <w:rPr>
                <w:rFonts w:asciiTheme="minorHAnsi" w:hAnsiTheme="minorHAnsi"/>
                <w:b/>
                <w:sz w:val="22"/>
                <w:szCs w:val="22"/>
              </w:rPr>
              <w:t>Amina</w:t>
            </w:r>
            <w:r w:rsidRPr="00577390">
              <w:rPr>
                <w:rFonts w:asciiTheme="minorHAnsi" w:hAnsiTheme="minorHAnsi"/>
                <w:sz w:val="22"/>
                <w:szCs w:val="22"/>
              </w:rPr>
              <w:t xml:space="preserve">, </w:t>
            </w:r>
            <w:r w:rsidR="001A467F">
              <w:rPr>
                <w:rFonts w:asciiTheme="minorHAnsi" w:hAnsiTheme="minorHAnsi"/>
                <w:sz w:val="22"/>
                <w:szCs w:val="22"/>
              </w:rPr>
              <w:t>is staying in a safe house after reporting to Girl’s Support Trust and the Police yesterday about being forced to marry a man</w:t>
            </w:r>
            <w:r w:rsidRPr="00577390">
              <w:rPr>
                <w:rFonts w:asciiTheme="minorHAnsi" w:hAnsiTheme="minorHAnsi"/>
                <w:sz w:val="22"/>
                <w:szCs w:val="22"/>
              </w:rPr>
              <w:t>.</w:t>
            </w:r>
            <w:r w:rsidR="001A467F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:rsidR="001A467F" w:rsidRDefault="001A467F" w:rsidP="00B3204E">
            <w:pPr>
              <w:tabs>
                <w:tab w:val="left" w:pos="2145"/>
              </w:tabs>
              <w:spacing w:line="288" w:lineRule="auto"/>
              <w:contextualSpacing/>
              <w:rPr>
                <w:rFonts w:asciiTheme="minorHAnsi" w:hAnsiTheme="minorHAnsi"/>
                <w:sz w:val="22"/>
                <w:szCs w:val="22"/>
              </w:rPr>
            </w:pPr>
          </w:p>
          <w:p w:rsidR="008566D0" w:rsidRDefault="008566D0" w:rsidP="00B3204E">
            <w:pPr>
              <w:tabs>
                <w:tab w:val="left" w:pos="2145"/>
              </w:tabs>
              <w:spacing w:line="288" w:lineRule="auto"/>
              <w:contextualSpacing/>
              <w:rPr>
                <w:rFonts w:asciiTheme="minorHAnsi" w:hAnsiTheme="minorHAnsi"/>
                <w:sz w:val="22"/>
                <w:szCs w:val="22"/>
              </w:rPr>
            </w:pPr>
          </w:p>
          <w:p w:rsidR="008566D0" w:rsidRDefault="008566D0" w:rsidP="00B3204E">
            <w:pPr>
              <w:tabs>
                <w:tab w:val="left" w:pos="2145"/>
              </w:tabs>
              <w:spacing w:line="288" w:lineRule="auto"/>
              <w:contextualSpacing/>
              <w:rPr>
                <w:rFonts w:asciiTheme="minorHAnsi" w:hAnsiTheme="minorHAnsi"/>
                <w:sz w:val="22"/>
                <w:szCs w:val="22"/>
              </w:rPr>
            </w:pPr>
          </w:p>
          <w:p w:rsidR="008566D0" w:rsidRDefault="008566D0" w:rsidP="00B3204E">
            <w:pPr>
              <w:tabs>
                <w:tab w:val="left" w:pos="2145"/>
              </w:tabs>
              <w:spacing w:line="288" w:lineRule="auto"/>
              <w:contextualSpacing/>
              <w:rPr>
                <w:rFonts w:asciiTheme="minorHAnsi" w:hAnsiTheme="minorHAnsi"/>
                <w:sz w:val="22"/>
                <w:szCs w:val="22"/>
              </w:rPr>
            </w:pPr>
          </w:p>
          <w:p w:rsidR="008566D0" w:rsidRDefault="008566D0" w:rsidP="00B3204E">
            <w:pPr>
              <w:tabs>
                <w:tab w:val="left" w:pos="2145"/>
              </w:tabs>
              <w:spacing w:line="288" w:lineRule="auto"/>
              <w:contextualSpacing/>
              <w:rPr>
                <w:rFonts w:asciiTheme="minorHAnsi" w:hAnsiTheme="minorHAnsi"/>
                <w:sz w:val="22"/>
                <w:szCs w:val="22"/>
              </w:rPr>
            </w:pPr>
          </w:p>
          <w:p w:rsidR="008566D0" w:rsidRDefault="008566D0" w:rsidP="00B3204E">
            <w:pPr>
              <w:tabs>
                <w:tab w:val="left" w:pos="2145"/>
              </w:tabs>
              <w:spacing w:line="288" w:lineRule="auto"/>
              <w:contextualSpacing/>
              <w:rPr>
                <w:rFonts w:asciiTheme="minorHAnsi" w:hAnsiTheme="minorHAnsi"/>
                <w:sz w:val="22"/>
                <w:szCs w:val="22"/>
              </w:rPr>
            </w:pPr>
          </w:p>
          <w:p w:rsidR="008566D0" w:rsidRDefault="008566D0" w:rsidP="00B3204E">
            <w:pPr>
              <w:tabs>
                <w:tab w:val="left" w:pos="2145"/>
              </w:tabs>
              <w:spacing w:line="288" w:lineRule="auto"/>
              <w:contextualSpacing/>
              <w:rPr>
                <w:rFonts w:asciiTheme="minorHAnsi" w:hAnsiTheme="minorHAnsi"/>
                <w:sz w:val="22"/>
                <w:szCs w:val="22"/>
              </w:rPr>
            </w:pPr>
          </w:p>
          <w:p w:rsidR="008566D0" w:rsidRDefault="008566D0" w:rsidP="00B3204E">
            <w:pPr>
              <w:tabs>
                <w:tab w:val="left" w:pos="2145"/>
              </w:tabs>
              <w:spacing w:line="288" w:lineRule="auto"/>
              <w:contextualSpacing/>
              <w:rPr>
                <w:rFonts w:asciiTheme="minorHAnsi" w:hAnsiTheme="minorHAnsi"/>
                <w:sz w:val="22"/>
                <w:szCs w:val="22"/>
              </w:rPr>
            </w:pPr>
          </w:p>
          <w:p w:rsidR="008566D0" w:rsidRDefault="008566D0" w:rsidP="00B3204E">
            <w:pPr>
              <w:tabs>
                <w:tab w:val="left" w:pos="2145"/>
              </w:tabs>
              <w:spacing w:line="288" w:lineRule="auto"/>
              <w:contextualSpacing/>
              <w:rPr>
                <w:rFonts w:asciiTheme="minorHAnsi" w:hAnsiTheme="minorHAnsi"/>
                <w:sz w:val="22"/>
                <w:szCs w:val="22"/>
              </w:rPr>
            </w:pPr>
          </w:p>
          <w:p w:rsidR="008566D0" w:rsidRDefault="008566D0" w:rsidP="00B3204E">
            <w:pPr>
              <w:tabs>
                <w:tab w:val="left" w:pos="2145"/>
              </w:tabs>
              <w:spacing w:line="288" w:lineRule="auto"/>
              <w:contextualSpacing/>
              <w:rPr>
                <w:rFonts w:asciiTheme="minorHAnsi" w:hAnsiTheme="minorHAnsi"/>
                <w:sz w:val="22"/>
                <w:szCs w:val="22"/>
              </w:rPr>
            </w:pPr>
          </w:p>
          <w:p w:rsidR="008566D0" w:rsidRDefault="008566D0" w:rsidP="00B3204E">
            <w:pPr>
              <w:tabs>
                <w:tab w:val="left" w:pos="2145"/>
              </w:tabs>
              <w:spacing w:line="288" w:lineRule="auto"/>
              <w:contextualSpacing/>
              <w:rPr>
                <w:rFonts w:asciiTheme="minorHAnsi" w:hAnsiTheme="minorHAnsi"/>
                <w:sz w:val="22"/>
                <w:szCs w:val="22"/>
              </w:rPr>
            </w:pPr>
          </w:p>
          <w:p w:rsidR="008566D0" w:rsidRDefault="008566D0" w:rsidP="00B3204E">
            <w:pPr>
              <w:tabs>
                <w:tab w:val="left" w:pos="2145"/>
              </w:tabs>
              <w:spacing w:line="288" w:lineRule="auto"/>
              <w:contextualSpacing/>
              <w:rPr>
                <w:rFonts w:asciiTheme="minorHAnsi" w:hAnsiTheme="minorHAnsi"/>
                <w:sz w:val="22"/>
                <w:szCs w:val="22"/>
              </w:rPr>
            </w:pPr>
          </w:p>
          <w:p w:rsidR="008566D0" w:rsidRPr="008566D0" w:rsidRDefault="008566D0" w:rsidP="00B3204E">
            <w:pPr>
              <w:tabs>
                <w:tab w:val="left" w:pos="2145"/>
              </w:tabs>
              <w:spacing w:line="288" w:lineRule="auto"/>
              <w:contextualSpacing/>
              <w:rPr>
                <w:rFonts w:asciiTheme="minorHAnsi" w:hAnsiTheme="minorHAnsi"/>
                <w:i/>
                <w:color w:val="0070C0"/>
                <w:sz w:val="22"/>
                <w:szCs w:val="22"/>
              </w:rPr>
            </w:pPr>
            <w:r w:rsidRPr="008566D0">
              <w:rPr>
                <w:rFonts w:asciiTheme="minorHAnsi" w:hAnsiTheme="minorHAnsi"/>
                <w:i/>
                <w:color w:val="0070C0"/>
                <w:sz w:val="22"/>
                <w:szCs w:val="22"/>
              </w:rPr>
              <w:t>Completed</w:t>
            </w:r>
            <w:r>
              <w:rPr>
                <w:rFonts w:asciiTheme="minorHAnsi" w:hAnsiTheme="minorHAnsi"/>
                <w:i/>
                <w:color w:val="0070C0"/>
                <w:sz w:val="22"/>
                <w:szCs w:val="22"/>
              </w:rPr>
              <w:t>:</w:t>
            </w:r>
          </w:p>
          <w:p w:rsidR="001A467F" w:rsidRPr="001A467F" w:rsidRDefault="001A467F" w:rsidP="001A467F">
            <w:pPr>
              <w:pStyle w:val="ListParagraph"/>
              <w:numPr>
                <w:ilvl w:val="0"/>
                <w:numId w:val="8"/>
              </w:numPr>
              <w:tabs>
                <w:tab w:val="left" w:pos="2145"/>
              </w:tabs>
              <w:spacing w:line="288" w:lineRule="auto"/>
              <w:rPr>
                <w:rFonts w:asciiTheme="minorHAnsi" w:hAnsiTheme="minorHAnsi"/>
                <w:bCs/>
                <w:iCs/>
                <w:color w:val="0070C0"/>
                <w:sz w:val="22"/>
                <w:szCs w:val="22"/>
              </w:rPr>
            </w:pPr>
            <w:r w:rsidRPr="001A467F">
              <w:rPr>
                <w:rFonts w:asciiTheme="minorHAnsi" w:hAnsiTheme="minorHAnsi"/>
                <w:bCs/>
                <w:iCs/>
                <w:color w:val="0070C0"/>
                <w:sz w:val="22"/>
                <w:szCs w:val="22"/>
              </w:rPr>
              <w:t xml:space="preserve">Consent Form: </w:t>
            </w:r>
            <w:r w:rsidRPr="001A467F">
              <w:rPr>
                <w:rFonts w:asciiTheme="minorHAnsi" w:hAnsiTheme="minorHAnsi"/>
                <w:bCs/>
                <w:iCs/>
                <w:sz w:val="22"/>
                <w:szCs w:val="22"/>
              </w:rPr>
              <w:t>You will have taken Amina’s consent before doing anything else</w:t>
            </w:r>
          </w:p>
          <w:p w:rsidR="001A467F" w:rsidRPr="001A467F" w:rsidRDefault="001A467F" w:rsidP="001A467F">
            <w:pPr>
              <w:pStyle w:val="ListParagraph"/>
              <w:numPr>
                <w:ilvl w:val="0"/>
                <w:numId w:val="8"/>
              </w:numPr>
              <w:tabs>
                <w:tab w:val="left" w:pos="2145"/>
              </w:tabs>
              <w:spacing w:line="288" w:lineRule="auto"/>
              <w:rPr>
                <w:rFonts w:asciiTheme="minorHAnsi" w:hAnsiTheme="minorHAnsi"/>
                <w:bCs/>
                <w:iCs/>
                <w:color w:val="0070C0"/>
                <w:sz w:val="22"/>
                <w:szCs w:val="22"/>
              </w:rPr>
            </w:pPr>
            <w:r w:rsidRPr="001A467F">
              <w:rPr>
                <w:rFonts w:asciiTheme="minorHAnsi" w:hAnsiTheme="minorHAnsi"/>
                <w:bCs/>
                <w:iCs/>
                <w:color w:val="0070C0"/>
                <w:sz w:val="22"/>
                <w:szCs w:val="22"/>
              </w:rPr>
              <w:t xml:space="preserve">Registration Form: </w:t>
            </w:r>
            <w:r w:rsidRPr="001A467F"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You would have needed to register Amina to be able to take any further action. </w:t>
            </w:r>
          </w:p>
          <w:p w:rsidR="001A467F" w:rsidRPr="001A467F" w:rsidRDefault="001A467F" w:rsidP="001A467F">
            <w:pPr>
              <w:pStyle w:val="ListParagraph"/>
              <w:numPr>
                <w:ilvl w:val="0"/>
                <w:numId w:val="8"/>
              </w:numPr>
              <w:tabs>
                <w:tab w:val="left" w:pos="2145"/>
              </w:tabs>
              <w:spacing w:line="288" w:lineRule="auto"/>
              <w:rPr>
                <w:rFonts w:asciiTheme="minorHAnsi" w:hAnsiTheme="minorHAnsi"/>
                <w:bCs/>
                <w:iCs/>
                <w:color w:val="0070C0"/>
                <w:sz w:val="22"/>
                <w:szCs w:val="22"/>
              </w:rPr>
            </w:pPr>
            <w:r w:rsidRPr="001A467F">
              <w:rPr>
                <w:rFonts w:asciiTheme="minorHAnsi" w:hAnsiTheme="minorHAnsi"/>
                <w:bCs/>
                <w:iCs/>
                <w:color w:val="0070C0"/>
                <w:sz w:val="22"/>
                <w:szCs w:val="22"/>
              </w:rPr>
              <w:t xml:space="preserve">Referral Form: </w:t>
            </w:r>
            <w:r w:rsidRPr="001A467F"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A referral form would have needed to be competed so Amina could access the safe house. </w:t>
            </w:r>
          </w:p>
          <w:p w:rsidR="00011EA1" w:rsidRPr="00CE360E" w:rsidRDefault="001A467F" w:rsidP="001A467F">
            <w:pPr>
              <w:pStyle w:val="ListParagraph"/>
              <w:numPr>
                <w:ilvl w:val="0"/>
                <w:numId w:val="8"/>
              </w:numPr>
              <w:tabs>
                <w:tab w:val="left" w:pos="2145"/>
              </w:tabs>
              <w:spacing w:line="288" w:lineRule="auto"/>
              <w:rPr>
                <w:rFonts w:asciiTheme="minorHAnsi" w:hAnsiTheme="minorHAnsi"/>
                <w:bCs/>
                <w:iCs/>
                <w:color w:val="0070C0"/>
                <w:sz w:val="22"/>
                <w:szCs w:val="22"/>
              </w:rPr>
            </w:pPr>
            <w:r w:rsidRPr="001A467F">
              <w:rPr>
                <w:rFonts w:asciiTheme="minorHAnsi" w:hAnsiTheme="minorHAnsi"/>
                <w:bCs/>
                <w:iCs/>
                <w:color w:val="0070C0"/>
                <w:sz w:val="22"/>
                <w:szCs w:val="22"/>
              </w:rPr>
              <w:t xml:space="preserve">Follow-Up Form: </w:t>
            </w:r>
            <w:r w:rsidRPr="001A467F">
              <w:rPr>
                <w:rFonts w:asciiTheme="minorHAnsi" w:hAnsiTheme="minorHAnsi"/>
                <w:bCs/>
                <w:iCs/>
                <w:sz w:val="22"/>
                <w:szCs w:val="22"/>
              </w:rPr>
              <w:t>When children are placed in safe houses it is important to follow-up daily to check on their wellbeing. As the case is likely to move on very fast regular follow-up is recommended.</w:t>
            </w:r>
          </w:p>
          <w:p w:rsidR="00CE360E" w:rsidRDefault="00CE360E" w:rsidP="00CE360E">
            <w:pPr>
              <w:tabs>
                <w:tab w:val="left" w:pos="2145"/>
              </w:tabs>
              <w:spacing w:line="288" w:lineRule="auto"/>
              <w:rPr>
                <w:rFonts w:asciiTheme="minorHAnsi" w:hAnsiTheme="minorHAnsi"/>
                <w:bCs/>
                <w:iCs/>
                <w:color w:val="0070C0"/>
                <w:sz w:val="22"/>
                <w:szCs w:val="22"/>
              </w:rPr>
            </w:pPr>
          </w:p>
          <w:p w:rsidR="00CE360E" w:rsidRPr="00CE360E" w:rsidRDefault="00CE360E" w:rsidP="00CE360E">
            <w:pPr>
              <w:tabs>
                <w:tab w:val="left" w:pos="2145"/>
              </w:tabs>
              <w:spacing w:line="288" w:lineRule="auto"/>
              <w:contextualSpacing/>
              <w:rPr>
                <w:rFonts w:asciiTheme="minorHAnsi" w:hAnsiTheme="minorHAnsi"/>
                <w:bCs/>
                <w:i/>
                <w:iCs/>
                <w:color w:val="0070C0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/>
                <w:bCs/>
                <w:i/>
                <w:iCs/>
                <w:color w:val="0070C0"/>
                <w:sz w:val="22"/>
                <w:szCs w:val="22"/>
              </w:rPr>
              <w:t xml:space="preserve">Not Completed: </w:t>
            </w:r>
            <w:r w:rsidRPr="00CE360E">
              <w:rPr>
                <w:rFonts w:asciiTheme="minorHAnsi" w:hAnsiTheme="minorHAnsi"/>
                <w:bCs/>
                <w:iCs/>
                <w:sz w:val="22"/>
                <w:szCs w:val="22"/>
              </w:rPr>
              <w:t>You have not had time to get to the steps in the case management process where the following forms would have been completed.</w:t>
            </w:r>
            <w:proofErr w:type="gramEnd"/>
            <w:r w:rsidRPr="00CE360E"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 </w:t>
            </w:r>
          </w:p>
          <w:p w:rsidR="00CE360E" w:rsidRPr="008566D0" w:rsidRDefault="00CE360E" w:rsidP="008566D0">
            <w:pPr>
              <w:pStyle w:val="ListParagraph"/>
              <w:numPr>
                <w:ilvl w:val="0"/>
                <w:numId w:val="11"/>
              </w:numPr>
              <w:tabs>
                <w:tab w:val="left" w:pos="2145"/>
              </w:tabs>
              <w:spacing w:line="288" w:lineRule="auto"/>
              <w:rPr>
                <w:rFonts w:asciiTheme="minorHAnsi" w:hAnsiTheme="minorHAnsi"/>
                <w:bCs/>
                <w:iCs/>
                <w:color w:val="0070C0"/>
                <w:sz w:val="22"/>
                <w:szCs w:val="22"/>
              </w:rPr>
            </w:pPr>
            <w:r w:rsidRPr="008566D0">
              <w:rPr>
                <w:rFonts w:asciiTheme="minorHAnsi" w:hAnsiTheme="minorHAnsi"/>
                <w:bCs/>
                <w:iCs/>
                <w:color w:val="0070C0"/>
                <w:sz w:val="22"/>
                <w:szCs w:val="22"/>
              </w:rPr>
              <w:t xml:space="preserve">Assessment Form: </w:t>
            </w:r>
          </w:p>
          <w:p w:rsidR="00CE360E" w:rsidRPr="008566D0" w:rsidRDefault="00CE360E" w:rsidP="008566D0">
            <w:pPr>
              <w:pStyle w:val="ListParagraph"/>
              <w:numPr>
                <w:ilvl w:val="0"/>
                <w:numId w:val="11"/>
              </w:numPr>
              <w:tabs>
                <w:tab w:val="left" w:pos="2145"/>
              </w:tabs>
              <w:spacing w:line="288" w:lineRule="auto"/>
              <w:rPr>
                <w:rFonts w:asciiTheme="minorHAnsi" w:hAnsiTheme="minorHAnsi"/>
                <w:bCs/>
                <w:iCs/>
                <w:color w:val="0070C0"/>
                <w:sz w:val="22"/>
                <w:szCs w:val="22"/>
              </w:rPr>
            </w:pPr>
            <w:r w:rsidRPr="008566D0">
              <w:rPr>
                <w:rFonts w:asciiTheme="minorHAnsi" w:hAnsiTheme="minorHAnsi"/>
                <w:bCs/>
                <w:iCs/>
                <w:color w:val="0070C0"/>
                <w:sz w:val="22"/>
                <w:szCs w:val="22"/>
              </w:rPr>
              <w:t xml:space="preserve">Case Plan: </w:t>
            </w:r>
          </w:p>
          <w:p w:rsidR="00CE360E" w:rsidRPr="008566D0" w:rsidRDefault="00CE360E" w:rsidP="008566D0">
            <w:pPr>
              <w:pStyle w:val="ListParagraph"/>
              <w:numPr>
                <w:ilvl w:val="0"/>
                <w:numId w:val="11"/>
              </w:numPr>
              <w:tabs>
                <w:tab w:val="left" w:pos="2145"/>
              </w:tabs>
              <w:spacing w:line="288" w:lineRule="auto"/>
              <w:rPr>
                <w:rFonts w:asciiTheme="minorHAnsi" w:hAnsiTheme="minorHAnsi"/>
                <w:bCs/>
                <w:iCs/>
                <w:color w:val="0070C0"/>
                <w:sz w:val="22"/>
                <w:szCs w:val="22"/>
              </w:rPr>
            </w:pPr>
            <w:r w:rsidRPr="008566D0">
              <w:rPr>
                <w:rFonts w:asciiTheme="minorHAnsi" w:hAnsiTheme="minorHAnsi"/>
                <w:bCs/>
                <w:iCs/>
                <w:color w:val="0070C0"/>
                <w:sz w:val="22"/>
                <w:szCs w:val="22"/>
              </w:rPr>
              <w:t xml:space="preserve">Closure Form: </w:t>
            </w:r>
          </w:p>
          <w:p w:rsidR="00CE360E" w:rsidRPr="008566D0" w:rsidRDefault="00CE360E" w:rsidP="008566D0">
            <w:pPr>
              <w:pStyle w:val="ListParagraph"/>
              <w:numPr>
                <w:ilvl w:val="0"/>
                <w:numId w:val="11"/>
              </w:numPr>
              <w:tabs>
                <w:tab w:val="left" w:pos="2145"/>
              </w:tabs>
              <w:spacing w:line="288" w:lineRule="auto"/>
              <w:rPr>
                <w:rFonts w:asciiTheme="minorHAnsi" w:hAnsiTheme="minorHAnsi"/>
                <w:bCs/>
                <w:iCs/>
                <w:color w:val="0070C0"/>
                <w:sz w:val="22"/>
                <w:szCs w:val="22"/>
              </w:rPr>
            </w:pPr>
            <w:r w:rsidRPr="008566D0">
              <w:rPr>
                <w:rFonts w:asciiTheme="minorHAnsi" w:hAnsiTheme="minorHAnsi"/>
                <w:bCs/>
                <w:iCs/>
                <w:color w:val="0070C0"/>
                <w:sz w:val="22"/>
                <w:szCs w:val="22"/>
              </w:rPr>
              <w:t xml:space="preserve">Case Conferencing Minutes: </w:t>
            </w:r>
          </w:p>
        </w:tc>
        <w:tc>
          <w:tcPr>
            <w:tcW w:w="5459" w:type="dxa"/>
          </w:tcPr>
          <w:p w:rsidR="00011EA1" w:rsidRPr="00577390" w:rsidRDefault="00011EA1" w:rsidP="00B3204E">
            <w:pPr>
              <w:tabs>
                <w:tab w:val="left" w:pos="2145"/>
              </w:tabs>
              <w:spacing w:line="288" w:lineRule="auto"/>
              <w:contextualSpacing/>
              <w:rPr>
                <w:rFonts w:asciiTheme="minorHAnsi" w:hAnsiTheme="minorHAnsi"/>
                <w:sz w:val="22"/>
                <w:szCs w:val="22"/>
              </w:rPr>
            </w:pPr>
            <w:r w:rsidRPr="00577390">
              <w:rPr>
                <w:rFonts w:asciiTheme="minorHAnsi" w:hAnsiTheme="minorHAnsi"/>
                <w:sz w:val="22"/>
                <w:szCs w:val="22"/>
              </w:rPr>
              <w:t>A 15-year-old gi</w:t>
            </w:r>
            <w:r w:rsidR="001A467F">
              <w:rPr>
                <w:rFonts w:asciiTheme="minorHAnsi" w:hAnsiTheme="minorHAnsi"/>
                <w:sz w:val="22"/>
                <w:szCs w:val="22"/>
              </w:rPr>
              <w:t xml:space="preserve">rl </w:t>
            </w:r>
            <w:proofErr w:type="spellStart"/>
            <w:r w:rsidR="001A467F" w:rsidRPr="006E341A">
              <w:rPr>
                <w:rFonts w:asciiTheme="minorHAnsi" w:hAnsiTheme="minorHAnsi"/>
                <w:b/>
                <w:sz w:val="22"/>
                <w:szCs w:val="22"/>
              </w:rPr>
              <w:t>Binta</w:t>
            </w:r>
            <w:proofErr w:type="spellEnd"/>
            <w:r w:rsidR="001A467F">
              <w:rPr>
                <w:rFonts w:asciiTheme="minorHAnsi" w:hAnsiTheme="minorHAnsi"/>
                <w:sz w:val="22"/>
                <w:szCs w:val="22"/>
              </w:rPr>
              <w:t xml:space="preserve"> has been living with strangers </w:t>
            </w:r>
            <w:r w:rsidRPr="00577390">
              <w:rPr>
                <w:rFonts w:asciiTheme="minorHAnsi" w:hAnsiTheme="minorHAnsi"/>
                <w:sz w:val="22"/>
                <w:szCs w:val="22"/>
              </w:rPr>
              <w:t xml:space="preserve">since her family was displaced due to fighting.  Her grandmother has been </w:t>
            </w:r>
            <w:r w:rsidR="001A467F">
              <w:rPr>
                <w:rFonts w:asciiTheme="minorHAnsi" w:hAnsiTheme="minorHAnsi"/>
                <w:sz w:val="22"/>
                <w:szCs w:val="22"/>
              </w:rPr>
              <w:t>found</w:t>
            </w:r>
            <w:r w:rsidRPr="00577390">
              <w:rPr>
                <w:rFonts w:asciiTheme="minorHAnsi" w:hAnsiTheme="minorHAnsi"/>
                <w:sz w:val="22"/>
                <w:szCs w:val="22"/>
              </w:rPr>
              <w:t xml:space="preserve">, but efforts to find other family members have failed. Her grandmother is 67-years-old and sick; she does not leave her home and says she is unable to care for herself. </w:t>
            </w:r>
            <w:r w:rsidR="001A467F">
              <w:rPr>
                <w:rFonts w:asciiTheme="minorHAnsi" w:hAnsiTheme="minorHAnsi"/>
                <w:sz w:val="22"/>
                <w:szCs w:val="22"/>
              </w:rPr>
              <w:t xml:space="preserve">You </w:t>
            </w:r>
            <w:r w:rsidR="00CE360E">
              <w:rPr>
                <w:rFonts w:asciiTheme="minorHAnsi" w:hAnsiTheme="minorHAnsi"/>
                <w:sz w:val="22"/>
                <w:szCs w:val="22"/>
              </w:rPr>
              <w:t>got support from another organisation to provide</w:t>
            </w:r>
            <w:r w:rsidR="001A467F">
              <w:rPr>
                <w:rFonts w:asciiTheme="minorHAnsi" w:hAnsiTheme="minorHAnsi"/>
                <w:sz w:val="22"/>
                <w:szCs w:val="22"/>
              </w:rPr>
              <w:t xml:space="preserve"> some basic non-food items to </w:t>
            </w:r>
            <w:proofErr w:type="spellStart"/>
            <w:r w:rsidR="001A467F">
              <w:rPr>
                <w:rFonts w:asciiTheme="minorHAnsi" w:hAnsiTheme="minorHAnsi"/>
                <w:sz w:val="22"/>
                <w:szCs w:val="22"/>
              </w:rPr>
              <w:t>Binta</w:t>
            </w:r>
            <w:proofErr w:type="spellEnd"/>
            <w:r w:rsidR="001A467F">
              <w:rPr>
                <w:rFonts w:asciiTheme="minorHAnsi" w:hAnsiTheme="minorHAnsi"/>
                <w:sz w:val="22"/>
                <w:szCs w:val="22"/>
              </w:rPr>
              <w:t xml:space="preserve"> during registration as her situation seemed quite desperate with her sick grandmother sleeping on the bare floor. Your agency understands </w:t>
            </w:r>
            <w:proofErr w:type="spellStart"/>
            <w:r w:rsidR="001A467F">
              <w:rPr>
                <w:rFonts w:asciiTheme="minorHAnsi" w:hAnsiTheme="minorHAnsi"/>
                <w:sz w:val="22"/>
                <w:szCs w:val="22"/>
              </w:rPr>
              <w:t>Binta’s</w:t>
            </w:r>
            <w:proofErr w:type="spellEnd"/>
            <w:r w:rsidR="001A467F">
              <w:rPr>
                <w:rFonts w:asciiTheme="minorHAnsi" w:hAnsiTheme="minorHAnsi"/>
                <w:sz w:val="22"/>
                <w:szCs w:val="22"/>
              </w:rPr>
              <w:t xml:space="preserve"> situation well but feels that the support of other agencies and perhaps the government is needed to help you decide with </w:t>
            </w:r>
            <w:proofErr w:type="spellStart"/>
            <w:r w:rsidR="001A467F">
              <w:rPr>
                <w:rFonts w:asciiTheme="minorHAnsi" w:hAnsiTheme="minorHAnsi"/>
                <w:sz w:val="22"/>
                <w:szCs w:val="22"/>
              </w:rPr>
              <w:t>Binta</w:t>
            </w:r>
            <w:proofErr w:type="spellEnd"/>
            <w:r w:rsidR="001A467F">
              <w:rPr>
                <w:rFonts w:asciiTheme="minorHAnsi" w:hAnsiTheme="minorHAnsi"/>
                <w:sz w:val="22"/>
                <w:szCs w:val="22"/>
              </w:rPr>
              <w:t xml:space="preserve"> and her grandmother what would be in </w:t>
            </w:r>
            <w:proofErr w:type="spellStart"/>
            <w:r w:rsidR="001A467F">
              <w:rPr>
                <w:rFonts w:asciiTheme="minorHAnsi" w:hAnsiTheme="minorHAnsi"/>
                <w:sz w:val="22"/>
                <w:szCs w:val="22"/>
              </w:rPr>
              <w:t>Binta’s</w:t>
            </w:r>
            <w:proofErr w:type="spellEnd"/>
            <w:r w:rsidR="001A467F">
              <w:rPr>
                <w:rFonts w:asciiTheme="minorHAnsi" w:hAnsiTheme="minorHAnsi"/>
                <w:sz w:val="22"/>
                <w:szCs w:val="22"/>
              </w:rPr>
              <w:t xml:space="preserve"> best interests so you call them together for a meeting to formally discuss the way forwards. </w:t>
            </w:r>
          </w:p>
          <w:p w:rsidR="00CE360E" w:rsidRDefault="00CE360E" w:rsidP="00B3204E">
            <w:pPr>
              <w:tabs>
                <w:tab w:val="left" w:pos="2145"/>
              </w:tabs>
              <w:spacing w:line="288" w:lineRule="auto"/>
              <w:contextualSpacing/>
              <w:rPr>
                <w:rFonts w:asciiTheme="minorHAnsi" w:hAnsiTheme="minorHAnsi"/>
                <w:i/>
                <w:color w:val="0070C0"/>
                <w:sz w:val="22"/>
                <w:szCs w:val="22"/>
              </w:rPr>
            </w:pPr>
          </w:p>
          <w:p w:rsidR="00011EA1" w:rsidRPr="00CE360E" w:rsidRDefault="00CE360E" w:rsidP="00B3204E">
            <w:pPr>
              <w:tabs>
                <w:tab w:val="left" w:pos="2145"/>
              </w:tabs>
              <w:spacing w:line="288" w:lineRule="auto"/>
              <w:contextualSpacing/>
              <w:rPr>
                <w:rFonts w:asciiTheme="minorHAnsi" w:hAnsiTheme="minorHAnsi"/>
                <w:i/>
                <w:color w:val="0070C0"/>
                <w:sz w:val="22"/>
                <w:szCs w:val="22"/>
              </w:rPr>
            </w:pPr>
            <w:r w:rsidRPr="00CE360E">
              <w:rPr>
                <w:rFonts w:asciiTheme="minorHAnsi" w:hAnsiTheme="minorHAnsi"/>
                <w:i/>
                <w:color w:val="0070C0"/>
                <w:sz w:val="22"/>
                <w:szCs w:val="22"/>
              </w:rPr>
              <w:t xml:space="preserve">Completed: </w:t>
            </w:r>
          </w:p>
          <w:p w:rsidR="001A467F" w:rsidRPr="001A467F" w:rsidRDefault="001A467F" w:rsidP="001A467F">
            <w:pPr>
              <w:pStyle w:val="ListParagraph"/>
              <w:numPr>
                <w:ilvl w:val="0"/>
                <w:numId w:val="9"/>
              </w:numPr>
              <w:tabs>
                <w:tab w:val="left" w:pos="2145"/>
              </w:tabs>
              <w:spacing w:line="288" w:lineRule="auto"/>
              <w:rPr>
                <w:rFonts w:asciiTheme="minorHAnsi" w:hAnsiTheme="minorHAnsi"/>
                <w:bCs/>
                <w:iCs/>
                <w:color w:val="0070C0"/>
                <w:sz w:val="22"/>
                <w:szCs w:val="22"/>
              </w:rPr>
            </w:pPr>
            <w:r w:rsidRPr="001A467F">
              <w:rPr>
                <w:rFonts w:asciiTheme="minorHAnsi" w:hAnsiTheme="minorHAnsi"/>
                <w:bCs/>
                <w:iCs/>
                <w:color w:val="0070C0"/>
                <w:sz w:val="22"/>
                <w:szCs w:val="22"/>
              </w:rPr>
              <w:t xml:space="preserve">Consent Form: </w:t>
            </w:r>
            <w:r w:rsidRPr="001A467F"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You will have taken </w:t>
            </w:r>
            <w:proofErr w:type="spellStart"/>
            <w:r w:rsidRPr="001A467F">
              <w:rPr>
                <w:rFonts w:asciiTheme="minorHAnsi" w:hAnsiTheme="minorHAnsi"/>
                <w:bCs/>
                <w:iCs/>
                <w:sz w:val="22"/>
                <w:szCs w:val="22"/>
              </w:rPr>
              <w:t>Binta’s</w:t>
            </w:r>
            <w:proofErr w:type="spellEnd"/>
            <w:r w:rsidRPr="001A467F"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 consent before doing anything else</w:t>
            </w:r>
          </w:p>
          <w:p w:rsidR="001A467F" w:rsidRPr="001A467F" w:rsidRDefault="001A467F" w:rsidP="001A467F">
            <w:pPr>
              <w:pStyle w:val="ListParagraph"/>
              <w:numPr>
                <w:ilvl w:val="0"/>
                <w:numId w:val="9"/>
              </w:numPr>
              <w:tabs>
                <w:tab w:val="left" w:pos="2145"/>
              </w:tabs>
              <w:spacing w:line="288" w:lineRule="auto"/>
              <w:rPr>
                <w:rFonts w:asciiTheme="minorHAnsi" w:hAnsiTheme="minorHAnsi"/>
                <w:bCs/>
                <w:iCs/>
                <w:color w:val="0070C0"/>
                <w:sz w:val="22"/>
                <w:szCs w:val="22"/>
              </w:rPr>
            </w:pPr>
            <w:r w:rsidRPr="001A467F">
              <w:rPr>
                <w:rFonts w:asciiTheme="minorHAnsi" w:hAnsiTheme="minorHAnsi"/>
                <w:bCs/>
                <w:iCs/>
                <w:color w:val="0070C0"/>
                <w:sz w:val="22"/>
                <w:szCs w:val="22"/>
              </w:rPr>
              <w:t xml:space="preserve">Registration Form: </w:t>
            </w:r>
            <w:r w:rsidRPr="001A467F"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You would have needed to register </w:t>
            </w:r>
            <w:proofErr w:type="spellStart"/>
            <w:r w:rsidRPr="001A467F">
              <w:rPr>
                <w:rFonts w:asciiTheme="minorHAnsi" w:hAnsiTheme="minorHAnsi"/>
                <w:bCs/>
                <w:iCs/>
                <w:sz w:val="22"/>
                <w:szCs w:val="22"/>
              </w:rPr>
              <w:t>Binta</w:t>
            </w:r>
            <w:proofErr w:type="spellEnd"/>
            <w:r w:rsidRPr="001A467F"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 to be able to take any further action.</w:t>
            </w:r>
          </w:p>
          <w:p w:rsidR="001A467F" w:rsidRPr="00CE360E" w:rsidRDefault="001A467F" w:rsidP="00CE360E">
            <w:pPr>
              <w:pStyle w:val="ListParagraph"/>
              <w:numPr>
                <w:ilvl w:val="0"/>
                <w:numId w:val="9"/>
              </w:numPr>
              <w:tabs>
                <w:tab w:val="left" w:pos="2145"/>
              </w:tabs>
              <w:spacing w:line="288" w:lineRule="auto"/>
              <w:rPr>
                <w:rFonts w:asciiTheme="minorHAnsi" w:hAnsiTheme="minorHAnsi"/>
                <w:bCs/>
                <w:iCs/>
                <w:color w:val="0070C0"/>
                <w:sz w:val="22"/>
                <w:szCs w:val="22"/>
              </w:rPr>
            </w:pPr>
            <w:r w:rsidRPr="00CE360E">
              <w:rPr>
                <w:rFonts w:asciiTheme="minorHAnsi" w:hAnsiTheme="minorHAnsi"/>
                <w:bCs/>
                <w:iCs/>
                <w:color w:val="0070C0"/>
                <w:sz w:val="22"/>
                <w:szCs w:val="22"/>
              </w:rPr>
              <w:t xml:space="preserve">Assessment Form: </w:t>
            </w:r>
            <w:r w:rsidRPr="00CE360E"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You have a good understanding of </w:t>
            </w:r>
            <w:proofErr w:type="spellStart"/>
            <w:r w:rsidRPr="00CE360E">
              <w:rPr>
                <w:rFonts w:asciiTheme="minorHAnsi" w:hAnsiTheme="minorHAnsi"/>
                <w:bCs/>
                <w:iCs/>
                <w:sz w:val="22"/>
                <w:szCs w:val="22"/>
              </w:rPr>
              <w:t>Binta’s</w:t>
            </w:r>
            <w:proofErr w:type="spellEnd"/>
            <w:r w:rsidRPr="00CE360E"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 situation, which suggests you have completed an assessment. </w:t>
            </w:r>
          </w:p>
          <w:p w:rsidR="001A467F" w:rsidRPr="00CE360E" w:rsidRDefault="001A467F" w:rsidP="00CE360E">
            <w:pPr>
              <w:pStyle w:val="ListParagraph"/>
              <w:numPr>
                <w:ilvl w:val="0"/>
                <w:numId w:val="9"/>
              </w:numPr>
              <w:tabs>
                <w:tab w:val="left" w:pos="2145"/>
              </w:tabs>
              <w:spacing w:line="288" w:lineRule="auto"/>
              <w:rPr>
                <w:rFonts w:asciiTheme="minorHAnsi" w:hAnsiTheme="minorHAnsi"/>
                <w:bCs/>
                <w:iCs/>
                <w:color w:val="0070C0"/>
                <w:sz w:val="22"/>
                <w:szCs w:val="22"/>
              </w:rPr>
            </w:pPr>
            <w:r w:rsidRPr="00CE360E">
              <w:rPr>
                <w:rFonts w:asciiTheme="minorHAnsi" w:hAnsiTheme="minorHAnsi"/>
                <w:bCs/>
                <w:iCs/>
                <w:color w:val="0070C0"/>
                <w:sz w:val="22"/>
                <w:szCs w:val="22"/>
              </w:rPr>
              <w:t xml:space="preserve">Case Conference Minutes: </w:t>
            </w:r>
            <w:r w:rsidRPr="00CE360E"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Formally discussing the way forwards with other actors sounds like a case conference! </w:t>
            </w:r>
          </w:p>
          <w:p w:rsidR="001A467F" w:rsidRPr="00CE360E" w:rsidRDefault="001A467F" w:rsidP="00CE360E">
            <w:pPr>
              <w:pStyle w:val="ListParagraph"/>
              <w:numPr>
                <w:ilvl w:val="0"/>
                <w:numId w:val="9"/>
              </w:numPr>
              <w:tabs>
                <w:tab w:val="left" w:pos="2145"/>
              </w:tabs>
              <w:spacing w:line="288" w:lineRule="auto"/>
              <w:rPr>
                <w:rFonts w:asciiTheme="minorHAnsi" w:hAnsiTheme="minorHAnsi"/>
                <w:bCs/>
                <w:iCs/>
                <w:color w:val="0070C0"/>
                <w:sz w:val="22"/>
                <w:szCs w:val="22"/>
              </w:rPr>
            </w:pPr>
            <w:r w:rsidRPr="00CE360E">
              <w:rPr>
                <w:rFonts w:asciiTheme="minorHAnsi" w:hAnsiTheme="minorHAnsi"/>
                <w:bCs/>
                <w:iCs/>
                <w:color w:val="0070C0"/>
                <w:sz w:val="22"/>
                <w:szCs w:val="22"/>
              </w:rPr>
              <w:t xml:space="preserve">Referral Form: </w:t>
            </w:r>
            <w:r w:rsidR="00CE360E" w:rsidRPr="00CE360E"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You referred </w:t>
            </w:r>
            <w:proofErr w:type="spellStart"/>
            <w:r w:rsidR="00CE360E" w:rsidRPr="00CE360E">
              <w:rPr>
                <w:rFonts w:asciiTheme="minorHAnsi" w:hAnsiTheme="minorHAnsi"/>
                <w:bCs/>
                <w:iCs/>
                <w:sz w:val="22"/>
                <w:szCs w:val="22"/>
              </w:rPr>
              <w:t>Binta</w:t>
            </w:r>
            <w:proofErr w:type="spellEnd"/>
            <w:r w:rsidR="00CE360E" w:rsidRPr="00CE360E"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 to another agency to provide basic non-food items. </w:t>
            </w:r>
          </w:p>
          <w:p w:rsidR="00CE360E" w:rsidRDefault="00CE360E" w:rsidP="001A467F">
            <w:pPr>
              <w:tabs>
                <w:tab w:val="left" w:pos="2145"/>
              </w:tabs>
              <w:spacing w:line="288" w:lineRule="auto"/>
              <w:contextualSpacing/>
              <w:rPr>
                <w:rFonts w:asciiTheme="minorHAnsi" w:hAnsiTheme="minorHAnsi"/>
                <w:bCs/>
                <w:iCs/>
                <w:color w:val="0070C0"/>
                <w:sz w:val="22"/>
                <w:szCs w:val="22"/>
              </w:rPr>
            </w:pPr>
          </w:p>
          <w:p w:rsidR="008566D0" w:rsidRDefault="008566D0" w:rsidP="001A467F">
            <w:pPr>
              <w:tabs>
                <w:tab w:val="left" w:pos="2145"/>
              </w:tabs>
              <w:spacing w:line="288" w:lineRule="auto"/>
              <w:contextualSpacing/>
              <w:rPr>
                <w:rFonts w:asciiTheme="minorHAnsi" w:hAnsiTheme="minorHAnsi"/>
                <w:bCs/>
                <w:iCs/>
                <w:color w:val="0070C0"/>
                <w:sz w:val="22"/>
                <w:szCs w:val="22"/>
              </w:rPr>
            </w:pPr>
          </w:p>
          <w:p w:rsidR="00CE360E" w:rsidRPr="00CE360E" w:rsidRDefault="00CE360E" w:rsidP="00CE360E">
            <w:pPr>
              <w:tabs>
                <w:tab w:val="left" w:pos="2145"/>
              </w:tabs>
              <w:spacing w:line="288" w:lineRule="auto"/>
              <w:contextualSpacing/>
              <w:rPr>
                <w:rFonts w:asciiTheme="minorHAnsi" w:hAnsiTheme="minorHAnsi"/>
                <w:bCs/>
                <w:i/>
                <w:iCs/>
                <w:color w:val="0070C0"/>
                <w:sz w:val="22"/>
                <w:szCs w:val="22"/>
              </w:rPr>
            </w:pPr>
            <w:r w:rsidRPr="00CE360E">
              <w:rPr>
                <w:rFonts w:asciiTheme="minorHAnsi" w:hAnsiTheme="minorHAnsi"/>
                <w:bCs/>
                <w:i/>
                <w:iCs/>
                <w:color w:val="0070C0"/>
                <w:sz w:val="22"/>
                <w:szCs w:val="22"/>
              </w:rPr>
              <w:t xml:space="preserve">Not Completed: </w:t>
            </w:r>
          </w:p>
          <w:p w:rsidR="00CE360E" w:rsidRPr="008566D0" w:rsidRDefault="00CE360E" w:rsidP="008566D0">
            <w:pPr>
              <w:pStyle w:val="ListParagraph"/>
              <w:numPr>
                <w:ilvl w:val="0"/>
                <w:numId w:val="10"/>
              </w:numPr>
              <w:tabs>
                <w:tab w:val="left" w:pos="2145"/>
              </w:tabs>
              <w:spacing w:line="288" w:lineRule="auto"/>
              <w:rPr>
                <w:rFonts w:asciiTheme="minorHAnsi" w:hAnsiTheme="minorHAnsi"/>
                <w:bCs/>
                <w:iCs/>
                <w:color w:val="0070C0"/>
                <w:sz w:val="22"/>
                <w:szCs w:val="22"/>
              </w:rPr>
            </w:pPr>
            <w:r w:rsidRPr="008566D0">
              <w:rPr>
                <w:rFonts w:asciiTheme="minorHAnsi" w:hAnsiTheme="minorHAnsi"/>
                <w:bCs/>
                <w:iCs/>
                <w:color w:val="0070C0"/>
                <w:sz w:val="22"/>
                <w:szCs w:val="22"/>
              </w:rPr>
              <w:t xml:space="preserve">Case Plan: </w:t>
            </w:r>
            <w:r w:rsidRPr="008566D0"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As you are not sure what to do it seems a case plan has not be done. </w:t>
            </w:r>
          </w:p>
          <w:p w:rsidR="001A467F" w:rsidRPr="008566D0" w:rsidRDefault="001A467F" w:rsidP="008566D0">
            <w:pPr>
              <w:pStyle w:val="ListParagraph"/>
              <w:numPr>
                <w:ilvl w:val="0"/>
                <w:numId w:val="10"/>
              </w:numPr>
              <w:tabs>
                <w:tab w:val="left" w:pos="2145"/>
              </w:tabs>
              <w:spacing w:line="288" w:lineRule="auto"/>
              <w:rPr>
                <w:rFonts w:asciiTheme="minorHAnsi" w:hAnsiTheme="minorHAnsi"/>
                <w:bCs/>
                <w:iCs/>
                <w:color w:val="0070C0"/>
                <w:sz w:val="22"/>
                <w:szCs w:val="22"/>
              </w:rPr>
            </w:pPr>
            <w:r w:rsidRPr="008566D0">
              <w:rPr>
                <w:rFonts w:asciiTheme="minorHAnsi" w:hAnsiTheme="minorHAnsi"/>
                <w:bCs/>
                <w:iCs/>
                <w:color w:val="0070C0"/>
                <w:sz w:val="22"/>
                <w:szCs w:val="22"/>
              </w:rPr>
              <w:t>Follow-Up Form</w:t>
            </w:r>
            <w:r w:rsidR="00CE360E" w:rsidRPr="008566D0">
              <w:rPr>
                <w:rFonts w:asciiTheme="minorHAnsi" w:hAnsiTheme="minorHAnsi"/>
                <w:bCs/>
                <w:iCs/>
                <w:color w:val="0070C0"/>
                <w:sz w:val="22"/>
                <w:szCs w:val="22"/>
              </w:rPr>
              <w:t xml:space="preserve">: </w:t>
            </w:r>
            <w:r w:rsidR="00CE360E" w:rsidRPr="008566D0"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Follow-up is not mentioned, although it may have taken place. </w:t>
            </w:r>
          </w:p>
          <w:p w:rsidR="00011EA1" w:rsidRPr="008566D0" w:rsidRDefault="001A467F" w:rsidP="008566D0">
            <w:pPr>
              <w:pStyle w:val="ListParagraph"/>
              <w:numPr>
                <w:ilvl w:val="0"/>
                <w:numId w:val="10"/>
              </w:numPr>
              <w:tabs>
                <w:tab w:val="left" w:pos="2145"/>
              </w:tabs>
              <w:spacing w:line="288" w:lineRule="auto"/>
              <w:rPr>
                <w:rFonts w:asciiTheme="minorHAnsi" w:hAnsiTheme="minorHAnsi"/>
                <w:sz w:val="22"/>
                <w:szCs w:val="22"/>
              </w:rPr>
            </w:pPr>
            <w:r w:rsidRPr="008566D0">
              <w:rPr>
                <w:rFonts w:asciiTheme="minorHAnsi" w:hAnsiTheme="minorHAnsi"/>
                <w:bCs/>
                <w:iCs/>
                <w:color w:val="0070C0"/>
                <w:sz w:val="22"/>
                <w:szCs w:val="22"/>
              </w:rPr>
              <w:t>Closure Form</w:t>
            </w:r>
            <w:r w:rsidR="00CE360E" w:rsidRPr="008566D0">
              <w:rPr>
                <w:rFonts w:asciiTheme="minorHAnsi" w:hAnsiTheme="minorHAnsi"/>
                <w:bCs/>
                <w:iCs/>
                <w:color w:val="0070C0"/>
                <w:sz w:val="22"/>
                <w:szCs w:val="22"/>
              </w:rPr>
              <w:t xml:space="preserve">: </w:t>
            </w:r>
            <w:r w:rsidR="00CE360E" w:rsidRPr="008566D0">
              <w:rPr>
                <w:rFonts w:asciiTheme="minorHAnsi" w:hAnsiTheme="minorHAnsi"/>
                <w:bCs/>
                <w:iCs/>
                <w:sz w:val="22"/>
                <w:szCs w:val="22"/>
              </w:rPr>
              <w:t>Not yet!</w:t>
            </w:r>
          </w:p>
        </w:tc>
      </w:tr>
    </w:tbl>
    <w:p w:rsidR="00011EA1" w:rsidRPr="00577390" w:rsidRDefault="00011EA1" w:rsidP="00011EA1">
      <w:pPr>
        <w:spacing w:line="288" w:lineRule="auto"/>
        <w:contextualSpacing/>
        <w:rPr>
          <w:rFonts w:asciiTheme="minorHAnsi" w:hAnsiTheme="minorHAnsi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011EA1" w:rsidRPr="00577390" w:rsidTr="00B3204E">
        <w:tc>
          <w:tcPr>
            <w:tcW w:w="4621" w:type="dxa"/>
          </w:tcPr>
          <w:p w:rsidR="008566D0" w:rsidRPr="001B5665" w:rsidRDefault="00011EA1" w:rsidP="006E341A">
            <w:pPr>
              <w:spacing w:after="200"/>
              <w:contextualSpacing/>
              <w:rPr>
                <w:rFonts w:asciiTheme="minorHAnsi" w:hAnsiTheme="minorHAnsi"/>
                <w:sz w:val="22"/>
              </w:rPr>
            </w:pPr>
            <w:r w:rsidRPr="00577390">
              <w:rPr>
                <w:rFonts w:asciiTheme="minorHAnsi" w:hAnsiTheme="minorHAnsi"/>
                <w:sz w:val="22"/>
                <w:szCs w:val="22"/>
              </w:rPr>
              <w:lastRenderedPageBreak/>
              <w:br w:type="page"/>
              <w:t xml:space="preserve"> </w:t>
            </w:r>
            <w:r w:rsidR="008566D0">
              <w:rPr>
                <w:rFonts w:asciiTheme="minorHAnsi" w:hAnsiTheme="minorHAnsi"/>
                <w:sz w:val="22"/>
                <w:szCs w:val="22"/>
              </w:rPr>
              <w:t>Josephine</w:t>
            </w:r>
            <w:r w:rsidR="006E341A">
              <w:rPr>
                <w:rFonts w:asciiTheme="minorHAnsi" w:hAnsiTheme="minorHAnsi"/>
                <w:sz w:val="22"/>
                <w:szCs w:val="22"/>
              </w:rPr>
              <w:t xml:space="preserve"> (8)</w:t>
            </w:r>
            <w:r w:rsidR="008566D0">
              <w:rPr>
                <w:rFonts w:asciiTheme="minorHAnsi" w:hAnsiTheme="minorHAnsi"/>
                <w:sz w:val="22"/>
                <w:szCs w:val="22"/>
              </w:rPr>
              <w:t xml:space="preserve"> is </w:t>
            </w:r>
            <w:r w:rsidR="008566D0" w:rsidRPr="001B5665">
              <w:rPr>
                <w:rFonts w:asciiTheme="minorHAnsi" w:hAnsiTheme="minorHAnsi"/>
                <w:sz w:val="22"/>
              </w:rPr>
              <w:t xml:space="preserve">living with her Grandmother while her brother and mother live together. </w:t>
            </w:r>
            <w:r w:rsidR="008566D0">
              <w:rPr>
                <w:rFonts w:asciiTheme="minorHAnsi" w:hAnsiTheme="minorHAnsi"/>
                <w:sz w:val="22"/>
              </w:rPr>
              <w:t>The monthly case reviews</w:t>
            </w:r>
            <w:r w:rsidR="008566D0" w:rsidRPr="001B5665">
              <w:rPr>
                <w:rFonts w:asciiTheme="minorHAnsi" w:hAnsiTheme="minorHAnsi"/>
                <w:sz w:val="22"/>
              </w:rPr>
              <w:t xml:space="preserve"> </w:t>
            </w:r>
            <w:r w:rsidR="008566D0">
              <w:rPr>
                <w:rFonts w:asciiTheme="minorHAnsi" w:hAnsiTheme="minorHAnsi"/>
                <w:sz w:val="22"/>
              </w:rPr>
              <w:t>show this</w:t>
            </w:r>
            <w:r w:rsidR="008566D0" w:rsidRPr="001B5665">
              <w:rPr>
                <w:rFonts w:asciiTheme="minorHAnsi" w:hAnsiTheme="minorHAnsi"/>
                <w:sz w:val="22"/>
              </w:rPr>
              <w:t xml:space="preserve"> has worked well for three months. Josephine and her Grandmother visit </w:t>
            </w:r>
            <w:r w:rsidR="008566D0">
              <w:rPr>
                <w:rFonts w:asciiTheme="minorHAnsi" w:hAnsiTheme="minorHAnsi"/>
                <w:sz w:val="22"/>
              </w:rPr>
              <w:t xml:space="preserve">her mother </w:t>
            </w:r>
            <w:r w:rsidR="008566D0" w:rsidRPr="001B5665">
              <w:rPr>
                <w:rFonts w:asciiTheme="minorHAnsi" w:hAnsiTheme="minorHAnsi"/>
                <w:sz w:val="22"/>
              </w:rPr>
              <w:t xml:space="preserve">each day to help with the dinner. Her mother is slowly getting better but still has very bad days. </w:t>
            </w:r>
          </w:p>
          <w:p w:rsidR="008566D0" w:rsidRPr="001B5665" w:rsidRDefault="008566D0" w:rsidP="008566D0">
            <w:pPr>
              <w:contextualSpacing/>
              <w:rPr>
                <w:rFonts w:asciiTheme="minorHAnsi" w:hAnsiTheme="minorHAnsi"/>
                <w:sz w:val="22"/>
              </w:rPr>
            </w:pPr>
          </w:p>
          <w:p w:rsidR="008566D0" w:rsidRPr="001B5665" w:rsidRDefault="008566D0" w:rsidP="008566D0">
            <w:pPr>
              <w:contextualSpacing/>
              <w:rPr>
                <w:rFonts w:asciiTheme="minorHAnsi" w:hAnsiTheme="minorHAnsi"/>
                <w:sz w:val="22"/>
              </w:rPr>
            </w:pPr>
            <w:r w:rsidRPr="001B5665">
              <w:rPr>
                <w:rFonts w:asciiTheme="minorHAnsi" w:hAnsiTheme="minorHAnsi"/>
                <w:sz w:val="22"/>
              </w:rPr>
              <w:t xml:space="preserve">Josephine and her brother stay with her uncle during the school holidays and have a good time. Her father comes to stay while they are there. </w:t>
            </w:r>
          </w:p>
          <w:p w:rsidR="008566D0" w:rsidRPr="001B5665" w:rsidRDefault="008566D0" w:rsidP="008566D0">
            <w:pPr>
              <w:contextualSpacing/>
              <w:rPr>
                <w:rFonts w:asciiTheme="minorHAnsi" w:hAnsiTheme="minorHAnsi"/>
                <w:sz w:val="22"/>
              </w:rPr>
            </w:pPr>
            <w:r w:rsidRPr="001B5665">
              <w:rPr>
                <w:rFonts w:asciiTheme="minorHAnsi" w:hAnsiTheme="minorHAnsi"/>
                <w:sz w:val="22"/>
              </w:rPr>
              <w:t xml:space="preserve">Josephine has joined an after school club </w:t>
            </w:r>
            <w:r>
              <w:rPr>
                <w:rFonts w:asciiTheme="minorHAnsi" w:hAnsiTheme="minorHAnsi"/>
                <w:sz w:val="22"/>
              </w:rPr>
              <w:t xml:space="preserve">run by another agency </w:t>
            </w:r>
            <w:r w:rsidRPr="001B5665">
              <w:rPr>
                <w:rFonts w:asciiTheme="minorHAnsi" w:hAnsiTheme="minorHAnsi"/>
                <w:sz w:val="22"/>
              </w:rPr>
              <w:t xml:space="preserve">where she </w:t>
            </w:r>
            <w:r>
              <w:rPr>
                <w:rFonts w:asciiTheme="minorHAnsi" w:hAnsiTheme="minorHAnsi"/>
                <w:sz w:val="22"/>
              </w:rPr>
              <w:t>made a friend</w:t>
            </w:r>
            <w:r w:rsidRPr="001B5665">
              <w:rPr>
                <w:rFonts w:asciiTheme="minorHAnsi" w:hAnsiTheme="minorHAnsi"/>
                <w:sz w:val="22"/>
              </w:rPr>
              <w:t xml:space="preserve">. </w:t>
            </w:r>
          </w:p>
          <w:p w:rsidR="008566D0" w:rsidRDefault="008566D0" w:rsidP="008566D0">
            <w:pPr>
              <w:rPr>
                <w:sz w:val="20"/>
              </w:rPr>
            </w:pPr>
          </w:p>
          <w:p w:rsidR="008566D0" w:rsidRPr="008566D0" w:rsidRDefault="008566D0" w:rsidP="008566D0">
            <w:pPr>
              <w:rPr>
                <w:rFonts w:asciiTheme="minorHAnsi" w:hAnsiTheme="minorHAnsi"/>
                <w:i/>
                <w:color w:val="0070C0"/>
                <w:sz w:val="22"/>
              </w:rPr>
            </w:pPr>
            <w:r w:rsidRPr="008566D0">
              <w:rPr>
                <w:rFonts w:asciiTheme="minorHAnsi" w:hAnsiTheme="minorHAnsi"/>
                <w:i/>
                <w:color w:val="0070C0"/>
                <w:sz w:val="22"/>
              </w:rPr>
              <w:t>Completed:</w:t>
            </w:r>
          </w:p>
          <w:p w:rsidR="008566D0" w:rsidRPr="001A467F" w:rsidRDefault="008566D0" w:rsidP="008566D0">
            <w:pPr>
              <w:pStyle w:val="ListParagraph"/>
              <w:numPr>
                <w:ilvl w:val="0"/>
                <w:numId w:val="8"/>
              </w:numPr>
              <w:tabs>
                <w:tab w:val="left" w:pos="2145"/>
              </w:tabs>
              <w:spacing w:line="288" w:lineRule="auto"/>
              <w:rPr>
                <w:rFonts w:asciiTheme="minorHAnsi" w:hAnsiTheme="minorHAnsi"/>
                <w:bCs/>
                <w:iCs/>
                <w:color w:val="0070C0"/>
                <w:sz w:val="22"/>
                <w:szCs w:val="22"/>
              </w:rPr>
            </w:pPr>
            <w:r w:rsidRPr="001A467F">
              <w:rPr>
                <w:rFonts w:asciiTheme="minorHAnsi" w:hAnsiTheme="minorHAnsi"/>
                <w:bCs/>
                <w:iCs/>
                <w:color w:val="0070C0"/>
                <w:sz w:val="22"/>
                <w:szCs w:val="22"/>
              </w:rPr>
              <w:t xml:space="preserve">Consent Form: </w:t>
            </w:r>
            <w:r>
              <w:rPr>
                <w:rFonts w:asciiTheme="minorHAnsi" w:hAnsiTheme="minorHAnsi"/>
                <w:bCs/>
                <w:iCs/>
                <w:sz w:val="22"/>
                <w:szCs w:val="22"/>
              </w:rPr>
              <w:t>You will have taken</w:t>
            </w:r>
            <w:r w:rsidRPr="001A467F"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 consent </w:t>
            </w:r>
            <w:r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from Josephine and her mother, explaining the limits to confidentiality (due to the risk of harm) </w:t>
            </w:r>
            <w:r w:rsidRPr="001A467F"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before </w:t>
            </w:r>
            <w:r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registration. </w:t>
            </w:r>
          </w:p>
          <w:p w:rsidR="008566D0" w:rsidRPr="001A467F" w:rsidRDefault="008566D0" w:rsidP="008566D0">
            <w:pPr>
              <w:pStyle w:val="ListParagraph"/>
              <w:numPr>
                <w:ilvl w:val="0"/>
                <w:numId w:val="8"/>
              </w:numPr>
              <w:tabs>
                <w:tab w:val="left" w:pos="2145"/>
              </w:tabs>
              <w:spacing w:line="288" w:lineRule="auto"/>
              <w:rPr>
                <w:rFonts w:asciiTheme="minorHAnsi" w:hAnsiTheme="minorHAnsi"/>
                <w:bCs/>
                <w:iCs/>
                <w:color w:val="0070C0"/>
                <w:sz w:val="22"/>
                <w:szCs w:val="22"/>
              </w:rPr>
            </w:pPr>
            <w:r w:rsidRPr="001A467F">
              <w:rPr>
                <w:rFonts w:asciiTheme="minorHAnsi" w:hAnsiTheme="minorHAnsi"/>
                <w:bCs/>
                <w:iCs/>
                <w:color w:val="0070C0"/>
                <w:sz w:val="22"/>
                <w:szCs w:val="22"/>
              </w:rPr>
              <w:t xml:space="preserve">Registration Form: </w:t>
            </w:r>
            <w:r w:rsidRPr="001A467F">
              <w:rPr>
                <w:rFonts w:asciiTheme="minorHAnsi" w:hAnsiTheme="minorHAnsi"/>
                <w:bCs/>
                <w:iCs/>
                <w:sz w:val="22"/>
                <w:szCs w:val="22"/>
              </w:rPr>
              <w:t>You would have register</w:t>
            </w:r>
            <w:r>
              <w:rPr>
                <w:rFonts w:asciiTheme="minorHAnsi" w:hAnsiTheme="minorHAnsi"/>
                <w:bCs/>
                <w:iCs/>
                <w:sz w:val="22"/>
                <w:szCs w:val="22"/>
              </w:rPr>
              <w:t>ed Josephine before</w:t>
            </w:r>
            <w:r w:rsidRPr="001A467F"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bCs/>
                <w:iCs/>
                <w:sz w:val="22"/>
                <w:szCs w:val="22"/>
              </w:rPr>
              <w:t>taking</w:t>
            </w:r>
            <w:r w:rsidRPr="001A467F"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 any further action. </w:t>
            </w:r>
          </w:p>
          <w:p w:rsidR="001A467F" w:rsidRPr="008566D0" w:rsidRDefault="001A467F" w:rsidP="008566D0">
            <w:pPr>
              <w:pStyle w:val="ListParagraph"/>
              <w:numPr>
                <w:ilvl w:val="0"/>
                <w:numId w:val="8"/>
              </w:numPr>
              <w:tabs>
                <w:tab w:val="left" w:pos="2145"/>
              </w:tabs>
              <w:spacing w:line="288" w:lineRule="auto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8566D0">
              <w:rPr>
                <w:rFonts w:asciiTheme="minorHAnsi" w:hAnsiTheme="minorHAnsi"/>
                <w:bCs/>
                <w:iCs/>
                <w:color w:val="0070C0"/>
                <w:sz w:val="22"/>
                <w:szCs w:val="22"/>
              </w:rPr>
              <w:t>Assessment Form</w:t>
            </w:r>
            <w:r w:rsidR="008566D0" w:rsidRPr="008566D0">
              <w:rPr>
                <w:rFonts w:asciiTheme="minorHAnsi" w:hAnsiTheme="minorHAnsi"/>
                <w:bCs/>
                <w:iCs/>
                <w:color w:val="0070C0"/>
                <w:sz w:val="22"/>
                <w:szCs w:val="22"/>
              </w:rPr>
              <w:t xml:space="preserve">: </w:t>
            </w:r>
            <w:r w:rsidR="008566D0" w:rsidRPr="008566D0"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You have made case reviews therefore assessment should be complete. </w:t>
            </w:r>
          </w:p>
          <w:p w:rsidR="001A467F" w:rsidRPr="008566D0" w:rsidRDefault="001A467F" w:rsidP="008566D0">
            <w:pPr>
              <w:pStyle w:val="ListParagraph"/>
              <w:numPr>
                <w:ilvl w:val="0"/>
                <w:numId w:val="8"/>
              </w:numPr>
              <w:tabs>
                <w:tab w:val="left" w:pos="2145"/>
              </w:tabs>
              <w:spacing w:line="288" w:lineRule="auto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8566D0">
              <w:rPr>
                <w:rFonts w:asciiTheme="minorHAnsi" w:hAnsiTheme="minorHAnsi"/>
                <w:bCs/>
                <w:iCs/>
                <w:color w:val="0070C0"/>
                <w:sz w:val="22"/>
                <w:szCs w:val="22"/>
              </w:rPr>
              <w:t>Case Plan</w:t>
            </w:r>
            <w:r w:rsidR="008566D0" w:rsidRPr="008566D0">
              <w:rPr>
                <w:rFonts w:asciiTheme="minorHAnsi" w:hAnsiTheme="minorHAnsi"/>
                <w:bCs/>
                <w:iCs/>
                <w:color w:val="0070C0"/>
                <w:sz w:val="22"/>
                <w:szCs w:val="22"/>
              </w:rPr>
              <w:t xml:space="preserve">: </w:t>
            </w:r>
            <w:r w:rsidR="008566D0" w:rsidRPr="008566D0"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You have made case reviews therefore a case plan should be complete. </w:t>
            </w:r>
          </w:p>
          <w:p w:rsidR="001A467F" w:rsidRPr="008566D0" w:rsidRDefault="001A467F" w:rsidP="008566D0">
            <w:pPr>
              <w:pStyle w:val="ListParagraph"/>
              <w:numPr>
                <w:ilvl w:val="0"/>
                <w:numId w:val="8"/>
              </w:numPr>
              <w:tabs>
                <w:tab w:val="left" w:pos="2145"/>
              </w:tabs>
              <w:spacing w:line="288" w:lineRule="auto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8566D0">
              <w:rPr>
                <w:rFonts w:asciiTheme="minorHAnsi" w:hAnsiTheme="minorHAnsi"/>
                <w:bCs/>
                <w:iCs/>
                <w:color w:val="0070C0"/>
                <w:sz w:val="22"/>
                <w:szCs w:val="22"/>
              </w:rPr>
              <w:t>Referral Form</w:t>
            </w:r>
            <w:r w:rsidR="008566D0" w:rsidRPr="008566D0">
              <w:rPr>
                <w:rFonts w:asciiTheme="minorHAnsi" w:hAnsiTheme="minorHAnsi"/>
                <w:bCs/>
                <w:iCs/>
                <w:color w:val="0070C0"/>
                <w:sz w:val="22"/>
                <w:szCs w:val="22"/>
              </w:rPr>
              <w:t xml:space="preserve">: </w:t>
            </w:r>
            <w:r w:rsidR="008566D0" w:rsidRPr="008566D0"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Josephine was referred to a children’s club. </w:t>
            </w:r>
          </w:p>
          <w:p w:rsidR="006E341A" w:rsidRDefault="008566D0" w:rsidP="001A467F">
            <w:pPr>
              <w:pStyle w:val="ListParagraph"/>
              <w:numPr>
                <w:ilvl w:val="0"/>
                <w:numId w:val="8"/>
              </w:numPr>
              <w:tabs>
                <w:tab w:val="left" w:pos="2145"/>
              </w:tabs>
              <w:spacing w:line="288" w:lineRule="auto"/>
              <w:rPr>
                <w:rFonts w:asciiTheme="minorHAnsi" w:hAnsiTheme="minorHAnsi"/>
                <w:bCs/>
                <w:iCs/>
                <w:color w:val="0070C0"/>
                <w:sz w:val="22"/>
                <w:szCs w:val="22"/>
              </w:rPr>
            </w:pPr>
            <w:r w:rsidRPr="008566D0">
              <w:rPr>
                <w:rFonts w:asciiTheme="minorHAnsi" w:hAnsiTheme="minorHAnsi"/>
                <w:bCs/>
                <w:iCs/>
                <w:color w:val="0070C0"/>
                <w:sz w:val="22"/>
                <w:szCs w:val="22"/>
              </w:rPr>
              <w:t xml:space="preserve">Follow-Up Form: </w:t>
            </w:r>
            <w:r w:rsidRPr="008566D0">
              <w:rPr>
                <w:rFonts w:asciiTheme="minorHAnsi" w:hAnsiTheme="minorHAnsi"/>
                <w:bCs/>
                <w:iCs/>
                <w:sz w:val="22"/>
                <w:szCs w:val="22"/>
              </w:rPr>
              <w:t>If you have been doing reviews it is likely you have done follow-ups as these are needed to inform the review.</w:t>
            </w:r>
            <w:r w:rsidRPr="008566D0">
              <w:rPr>
                <w:rFonts w:asciiTheme="minorHAnsi" w:hAnsiTheme="minorHAnsi"/>
                <w:bCs/>
                <w:iCs/>
                <w:color w:val="0070C0"/>
                <w:sz w:val="22"/>
                <w:szCs w:val="22"/>
              </w:rPr>
              <w:t xml:space="preserve"> </w:t>
            </w:r>
          </w:p>
          <w:p w:rsidR="008566D0" w:rsidRPr="006E341A" w:rsidRDefault="006E341A" w:rsidP="001A467F">
            <w:pPr>
              <w:pStyle w:val="ListParagraph"/>
              <w:numPr>
                <w:ilvl w:val="0"/>
                <w:numId w:val="8"/>
              </w:numPr>
              <w:tabs>
                <w:tab w:val="left" w:pos="2145"/>
              </w:tabs>
              <w:spacing w:line="288" w:lineRule="auto"/>
              <w:rPr>
                <w:rFonts w:asciiTheme="minorHAnsi" w:hAnsiTheme="minorHAnsi"/>
                <w:bCs/>
                <w:iCs/>
                <w:color w:val="0070C0"/>
                <w:sz w:val="22"/>
                <w:szCs w:val="22"/>
              </w:rPr>
            </w:pPr>
            <w:r w:rsidRPr="006E341A">
              <w:rPr>
                <w:rFonts w:asciiTheme="minorHAnsi" w:hAnsiTheme="minorHAnsi"/>
                <w:bCs/>
                <w:iCs/>
                <w:color w:val="0070C0"/>
                <w:sz w:val="22"/>
                <w:szCs w:val="22"/>
              </w:rPr>
              <w:t>Case Conference Minutes:</w:t>
            </w:r>
            <w:r>
              <w:rPr>
                <w:rFonts w:asciiTheme="minorHAnsi" w:hAnsiTheme="minorHAnsi"/>
                <w:bCs/>
                <w:iCs/>
                <w:color w:val="0070C0"/>
                <w:sz w:val="22"/>
                <w:szCs w:val="22"/>
              </w:rPr>
              <w:t xml:space="preserve"> </w:t>
            </w:r>
            <w:r w:rsidRPr="006E341A">
              <w:rPr>
                <w:rFonts w:asciiTheme="minorHAnsi" w:hAnsiTheme="minorHAnsi"/>
                <w:bCs/>
                <w:iCs/>
                <w:sz w:val="22"/>
                <w:szCs w:val="22"/>
              </w:rPr>
              <w:t>It is likely that a case conference was held as Josephine’s case would have involved health agencies and government (considering removal from her mother and placement in interim care) as well as extended family.</w:t>
            </w:r>
          </w:p>
          <w:p w:rsidR="006E341A" w:rsidRDefault="006E341A" w:rsidP="001A467F">
            <w:pPr>
              <w:tabs>
                <w:tab w:val="left" w:pos="2145"/>
              </w:tabs>
              <w:spacing w:line="288" w:lineRule="auto"/>
              <w:contextualSpacing/>
              <w:rPr>
                <w:rFonts w:asciiTheme="minorHAnsi" w:hAnsiTheme="minorHAnsi"/>
                <w:bCs/>
                <w:i/>
                <w:iCs/>
                <w:color w:val="0070C0"/>
                <w:sz w:val="22"/>
                <w:szCs w:val="22"/>
              </w:rPr>
            </w:pPr>
          </w:p>
          <w:p w:rsidR="008566D0" w:rsidRDefault="008566D0" w:rsidP="001A467F">
            <w:pPr>
              <w:tabs>
                <w:tab w:val="left" w:pos="2145"/>
              </w:tabs>
              <w:spacing w:line="288" w:lineRule="auto"/>
              <w:contextualSpacing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i/>
                <w:iCs/>
                <w:color w:val="0070C0"/>
                <w:sz w:val="22"/>
                <w:szCs w:val="22"/>
              </w:rPr>
              <w:t>Not Completed:</w:t>
            </w:r>
          </w:p>
          <w:p w:rsidR="008566D0" w:rsidRPr="006E341A" w:rsidRDefault="001A467F" w:rsidP="006E341A">
            <w:pPr>
              <w:pStyle w:val="ListParagraph"/>
              <w:numPr>
                <w:ilvl w:val="0"/>
                <w:numId w:val="12"/>
              </w:numPr>
              <w:tabs>
                <w:tab w:val="left" w:pos="2145"/>
              </w:tabs>
              <w:spacing w:line="288" w:lineRule="auto"/>
              <w:rPr>
                <w:rFonts w:asciiTheme="minorHAnsi" w:hAnsiTheme="minorHAnsi"/>
                <w:sz w:val="22"/>
                <w:szCs w:val="22"/>
              </w:rPr>
            </w:pPr>
            <w:r w:rsidRPr="008566D0">
              <w:rPr>
                <w:rFonts w:asciiTheme="minorHAnsi" w:hAnsiTheme="minorHAnsi"/>
                <w:bCs/>
                <w:iCs/>
                <w:color w:val="0070C0"/>
                <w:sz w:val="22"/>
                <w:szCs w:val="22"/>
              </w:rPr>
              <w:t>Closure Form</w:t>
            </w:r>
            <w:r w:rsidR="008566D0" w:rsidRPr="008566D0">
              <w:rPr>
                <w:rFonts w:asciiTheme="minorHAnsi" w:hAnsiTheme="minorHAnsi"/>
                <w:bCs/>
                <w:iCs/>
                <w:color w:val="0070C0"/>
                <w:sz w:val="22"/>
                <w:szCs w:val="22"/>
              </w:rPr>
              <w:t xml:space="preserve">: </w:t>
            </w:r>
            <w:r w:rsidR="008566D0" w:rsidRPr="008566D0"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It looks like you are now considering if case closure is appropriate. </w:t>
            </w:r>
          </w:p>
        </w:tc>
        <w:tc>
          <w:tcPr>
            <w:tcW w:w="4621" w:type="dxa"/>
          </w:tcPr>
          <w:p w:rsidR="00E55969" w:rsidRPr="006E341A" w:rsidRDefault="005A697A" w:rsidP="006E341A">
            <w:pPr>
              <w:tabs>
                <w:tab w:val="left" w:pos="2145"/>
              </w:tabs>
              <w:spacing w:line="288" w:lineRule="auto"/>
              <w:contextualSpacing/>
              <w:rPr>
                <w:rFonts w:asciiTheme="minorHAnsi" w:hAnsi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/>
                <w:bCs/>
                <w:sz w:val="22"/>
                <w:szCs w:val="22"/>
                <w:lang w:val="en-US"/>
              </w:rPr>
              <w:t xml:space="preserve">You are working with </w:t>
            </w:r>
            <w:r w:rsidR="00957780" w:rsidRPr="005A697A">
              <w:rPr>
                <w:rFonts w:asciiTheme="minorHAnsi" w:hAnsiTheme="minorHAnsi"/>
                <w:bCs/>
                <w:sz w:val="22"/>
                <w:szCs w:val="22"/>
                <w:lang w:val="en-US"/>
              </w:rPr>
              <w:t>James</w:t>
            </w:r>
            <w:r w:rsidR="00957780" w:rsidRPr="006E341A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(16) </w:t>
            </w:r>
            <w:r>
              <w:rPr>
                <w:rFonts w:asciiTheme="minorHAnsi" w:hAnsiTheme="minorHAnsi"/>
                <w:sz w:val="22"/>
                <w:szCs w:val="22"/>
                <w:lang w:val="en-US"/>
              </w:rPr>
              <w:t xml:space="preserve">who </w:t>
            </w:r>
            <w:r w:rsidR="001E0171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urgently </w:t>
            </w:r>
            <w:r>
              <w:rPr>
                <w:rFonts w:asciiTheme="minorHAnsi" w:hAnsiTheme="minorHAnsi"/>
                <w:sz w:val="22"/>
                <w:szCs w:val="22"/>
                <w:lang w:val="en-US"/>
              </w:rPr>
              <w:t>needs</w:t>
            </w:r>
            <w:r w:rsidR="00957780" w:rsidRPr="006E341A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a safe place to stay and means of meeting his basic and psychosocial needs while his brother’s mental health stabilizes</w:t>
            </w:r>
            <w:r w:rsidR="001E0171">
              <w:rPr>
                <w:rFonts w:asciiTheme="minorHAnsi" w:hAnsiTheme="minorHAnsi"/>
                <w:sz w:val="22"/>
                <w:szCs w:val="22"/>
                <w:lang w:val="en-US"/>
              </w:rPr>
              <w:t>. He also needs a place</w:t>
            </w:r>
            <w:r w:rsidR="00957780" w:rsidRPr="006E341A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where </w:t>
            </w:r>
            <w:r w:rsidR="001E0171">
              <w:rPr>
                <w:rFonts w:asciiTheme="minorHAnsi" w:hAnsiTheme="minorHAnsi"/>
                <w:sz w:val="22"/>
                <w:szCs w:val="22"/>
                <w:lang w:val="en-US"/>
              </w:rPr>
              <w:t>he can stay with</w:t>
            </w:r>
            <w:r w:rsidR="00957780" w:rsidRPr="006E341A">
              <w:rPr>
                <w:rFonts w:asciiTheme="minorHAnsi" w:hAnsiTheme="minorHAnsi"/>
                <w:sz w:val="22"/>
                <w:szCs w:val="22"/>
                <w:lang w:val="en-US"/>
              </w:rPr>
              <w:t>, his brother, his brother’s wife and</w:t>
            </w:r>
            <w:r w:rsidR="001E0171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their</w:t>
            </w:r>
            <w:r w:rsidR="00957780" w:rsidRPr="006E341A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new baby </w:t>
            </w:r>
            <w:r w:rsidR="001E0171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in the medium term while tracing of James’s parents is ongoing. </w:t>
            </w:r>
          </w:p>
          <w:p w:rsidR="001E0171" w:rsidRDefault="001E0171" w:rsidP="006E341A">
            <w:pPr>
              <w:tabs>
                <w:tab w:val="left" w:pos="2145"/>
              </w:tabs>
              <w:spacing w:line="288" w:lineRule="auto"/>
              <w:contextualSpacing/>
              <w:rPr>
                <w:rFonts w:asciiTheme="minorHAnsi" w:hAnsiTheme="minorHAnsi"/>
                <w:sz w:val="22"/>
                <w:szCs w:val="22"/>
              </w:rPr>
            </w:pPr>
          </w:p>
          <w:p w:rsidR="001E0171" w:rsidRDefault="001E0171" w:rsidP="006E341A">
            <w:pPr>
              <w:tabs>
                <w:tab w:val="left" w:pos="2145"/>
              </w:tabs>
              <w:spacing w:line="288" w:lineRule="auto"/>
              <w:contextualSpacing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Since understanding the situation fully and agreeing the priorities with all concerned, you have spent the past week or so looking into what options there are for short-term accommodation and basic services, as well as psychiatric support for James’s brother and parenting classes for James’ sister in law. </w:t>
            </w:r>
          </w:p>
          <w:p w:rsidR="00011EA1" w:rsidRDefault="00011EA1" w:rsidP="00B3204E">
            <w:pPr>
              <w:tabs>
                <w:tab w:val="left" w:pos="2145"/>
              </w:tabs>
              <w:spacing w:line="288" w:lineRule="auto"/>
              <w:contextualSpacing/>
              <w:rPr>
                <w:rFonts w:asciiTheme="minorHAnsi" w:hAnsiTheme="minorHAnsi"/>
                <w:sz w:val="22"/>
                <w:szCs w:val="22"/>
              </w:rPr>
            </w:pPr>
          </w:p>
          <w:p w:rsidR="006E341A" w:rsidRPr="006E341A" w:rsidRDefault="006E341A" w:rsidP="006E341A">
            <w:pPr>
              <w:rPr>
                <w:rFonts w:asciiTheme="minorHAnsi" w:hAnsiTheme="minorHAnsi"/>
                <w:i/>
                <w:color w:val="0070C0"/>
                <w:sz w:val="22"/>
              </w:rPr>
            </w:pPr>
            <w:r w:rsidRPr="008566D0">
              <w:rPr>
                <w:rFonts w:asciiTheme="minorHAnsi" w:hAnsiTheme="minorHAnsi"/>
                <w:i/>
                <w:color w:val="0070C0"/>
                <w:sz w:val="22"/>
              </w:rPr>
              <w:t>Completed:</w:t>
            </w:r>
          </w:p>
          <w:p w:rsidR="006E341A" w:rsidRPr="001A467F" w:rsidRDefault="006E341A" w:rsidP="006E341A">
            <w:pPr>
              <w:pStyle w:val="ListParagraph"/>
              <w:numPr>
                <w:ilvl w:val="0"/>
                <w:numId w:val="8"/>
              </w:numPr>
              <w:tabs>
                <w:tab w:val="left" w:pos="2145"/>
              </w:tabs>
              <w:spacing w:line="288" w:lineRule="auto"/>
              <w:rPr>
                <w:rFonts w:asciiTheme="minorHAnsi" w:hAnsiTheme="minorHAnsi"/>
                <w:bCs/>
                <w:iCs/>
                <w:color w:val="0070C0"/>
                <w:sz w:val="22"/>
                <w:szCs w:val="22"/>
              </w:rPr>
            </w:pPr>
            <w:r w:rsidRPr="001A467F">
              <w:rPr>
                <w:rFonts w:asciiTheme="minorHAnsi" w:hAnsiTheme="minorHAnsi"/>
                <w:bCs/>
                <w:iCs/>
                <w:color w:val="0070C0"/>
                <w:sz w:val="22"/>
                <w:szCs w:val="22"/>
              </w:rPr>
              <w:t xml:space="preserve">Consent Form: </w:t>
            </w:r>
            <w:r>
              <w:rPr>
                <w:rFonts w:asciiTheme="minorHAnsi" w:hAnsiTheme="minorHAnsi"/>
                <w:bCs/>
                <w:iCs/>
                <w:sz w:val="22"/>
                <w:szCs w:val="22"/>
              </w:rPr>
              <w:t>You will have taken</w:t>
            </w:r>
            <w:r w:rsidRPr="001A467F"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 consent </w:t>
            </w:r>
            <w:r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from James and her mother, explaining the limits to confidentiality (due to the risk of harm) </w:t>
            </w:r>
            <w:r w:rsidRPr="001A467F"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before </w:t>
            </w:r>
            <w:r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registration. </w:t>
            </w:r>
          </w:p>
          <w:p w:rsidR="006E341A" w:rsidRPr="001A467F" w:rsidRDefault="006E341A" w:rsidP="006E341A">
            <w:pPr>
              <w:pStyle w:val="ListParagraph"/>
              <w:numPr>
                <w:ilvl w:val="0"/>
                <w:numId w:val="8"/>
              </w:numPr>
              <w:tabs>
                <w:tab w:val="left" w:pos="2145"/>
              </w:tabs>
              <w:spacing w:line="288" w:lineRule="auto"/>
              <w:rPr>
                <w:rFonts w:asciiTheme="minorHAnsi" w:hAnsiTheme="minorHAnsi"/>
                <w:bCs/>
                <w:iCs/>
                <w:color w:val="0070C0"/>
                <w:sz w:val="22"/>
                <w:szCs w:val="22"/>
              </w:rPr>
            </w:pPr>
            <w:r w:rsidRPr="001A467F">
              <w:rPr>
                <w:rFonts w:asciiTheme="minorHAnsi" w:hAnsiTheme="minorHAnsi"/>
                <w:bCs/>
                <w:iCs/>
                <w:color w:val="0070C0"/>
                <w:sz w:val="22"/>
                <w:szCs w:val="22"/>
              </w:rPr>
              <w:t xml:space="preserve">Registration Form: </w:t>
            </w:r>
            <w:r w:rsidRPr="001A467F">
              <w:rPr>
                <w:rFonts w:asciiTheme="minorHAnsi" w:hAnsiTheme="minorHAnsi"/>
                <w:bCs/>
                <w:iCs/>
                <w:sz w:val="22"/>
                <w:szCs w:val="22"/>
              </w:rPr>
              <w:t>You would have register</w:t>
            </w:r>
            <w:r>
              <w:rPr>
                <w:rFonts w:asciiTheme="minorHAnsi" w:hAnsiTheme="minorHAnsi"/>
                <w:bCs/>
                <w:iCs/>
                <w:sz w:val="22"/>
                <w:szCs w:val="22"/>
              </w:rPr>
              <w:t>ed James before</w:t>
            </w:r>
            <w:r w:rsidRPr="001A467F"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bCs/>
                <w:iCs/>
                <w:sz w:val="22"/>
                <w:szCs w:val="22"/>
              </w:rPr>
              <w:t>taking</w:t>
            </w:r>
            <w:r w:rsidRPr="001A467F"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 action. </w:t>
            </w:r>
          </w:p>
          <w:p w:rsidR="006E341A" w:rsidRPr="006E341A" w:rsidRDefault="006E341A" w:rsidP="001A467F">
            <w:pPr>
              <w:pStyle w:val="ListParagraph"/>
              <w:numPr>
                <w:ilvl w:val="0"/>
                <w:numId w:val="8"/>
              </w:numPr>
              <w:tabs>
                <w:tab w:val="left" w:pos="2145"/>
              </w:tabs>
              <w:spacing w:line="288" w:lineRule="auto"/>
              <w:rPr>
                <w:rFonts w:asciiTheme="minorHAnsi" w:hAnsiTheme="minorHAnsi"/>
                <w:bCs/>
                <w:iCs/>
                <w:color w:val="0070C0"/>
                <w:sz w:val="22"/>
                <w:szCs w:val="22"/>
              </w:rPr>
            </w:pPr>
            <w:r w:rsidRPr="00CE360E">
              <w:rPr>
                <w:rFonts w:asciiTheme="minorHAnsi" w:hAnsiTheme="minorHAnsi"/>
                <w:bCs/>
                <w:iCs/>
                <w:color w:val="0070C0"/>
                <w:sz w:val="22"/>
                <w:szCs w:val="22"/>
              </w:rPr>
              <w:t xml:space="preserve">Assessment Form: </w:t>
            </w:r>
            <w:r w:rsidRPr="00CE360E"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You have a good understanding of </w:t>
            </w:r>
            <w:r>
              <w:rPr>
                <w:rFonts w:asciiTheme="minorHAnsi" w:hAnsiTheme="minorHAnsi"/>
                <w:bCs/>
                <w:iCs/>
                <w:sz w:val="22"/>
                <w:szCs w:val="22"/>
              </w:rPr>
              <w:t>James’</w:t>
            </w:r>
            <w:r w:rsidRPr="00CE360E"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 situation, which suggests you have completed an assessment. </w:t>
            </w:r>
          </w:p>
          <w:p w:rsidR="001E0171" w:rsidRPr="006E341A" w:rsidRDefault="001E0171" w:rsidP="001E0171">
            <w:pPr>
              <w:pStyle w:val="ListParagraph"/>
              <w:numPr>
                <w:ilvl w:val="0"/>
                <w:numId w:val="8"/>
              </w:numPr>
              <w:tabs>
                <w:tab w:val="left" w:pos="2145"/>
              </w:tabs>
              <w:spacing w:line="288" w:lineRule="auto"/>
              <w:rPr>
                <w:rFonts w:asciiTheme="minorHAnsi" w:hAnsiTheme="minorHAnsi"/>
                <w:bCs/>
                <w:iCs/>
                <w:color w:val="0070C0"/>
                <w:sz w:val="22"/>
                <w:szCs w:val="22"/>
              </w:rPr>
            </w:pPr>
            <w:r w:rsidRPr="006E341A">
              <w:rPr>
                <w:rFonts w:asciiTheme="minorHAnsi" w:hAnsiTheme="minorHAnsi"/>
                <w:bCs/>
                <w:iCs/>
                <w:color w:val="0070C0"/>
                <w:sz w:val="22"/>
                <w:szCs w:val="22"/>
              </w:rPr>
              <w:t>Case Plan</w:t>
            </w:r>
            <w:r>
              <w:rPr>
                <w:rFonts w:asciiTheme="minorHAnsi" w:hAnsiTheme="minorHAnsi"/>
                <w:bCs/>
                <w:iCs/>
                <w:color w:val="0070C0"/>
                <w:sz w:val="22"/>
                <w:szCs w:val="22"/>
              </w:rPr>
              <w:t xml:space="preserve">: </w:t>
            </w:r>
            <w:r w:rsidRPr="006E341A"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It sounds like you </w:t>
            </w:r>
            <w:r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have made the case plan and are in the process of trying to implement it. </w:t>
            </w:r>
          </w:p>
          <w:p w:rsidR="006E341A" w:rsidRDefault="006E341A" w:rsidP="001A467F">
            <w:pPr>
              <w:tabs>
                <w:tab w:val="left" w:pos="2145"/>
              </w:tabs>
              <w:spacing w:line="288" w:lineRule="auto"/>
              <w:contextualSpacing/>
              <w:rPr>
                <w:rFonts w:asciiTheme="minorHAnsi" w:hAnsiTheme="minorHAnsi"/>
                <w:bCs/>
                <w:iCs/>
                <w:color w:val="0070C0"/>
                <w:sz w:val="22"/>
                <w:szCs w:val="22"/>
              </w:rPr>
            </w:pPr>
          </w:p>
          <w:p w:rsidR="006E341A" w:rsidRPr="006E341A" w:rsidRDefault="006E341A" w:rsidP="001A467F">
            <w:pPr>
              <w:tabs>
                <w:tab w:val="left" w:pos="2145"/>
              </w:tabs>
              <w:spacing w:line="288" w:lineRule="auto"/>
              <w:contextualSpacing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i/>
                <w:iCs/>
                <w:color w:val="0070C0"/>
                <w:sz w:val="22"/>
                <w:szCs w:val="22"/>
              </w:rPr>
              <w:t>Not Completed:</w:t>
            </w:r>
          </w:p>
          <w:p w:rsidR="001A467F" w:rsidRPr="006E341A" w:rsidRDefault="001A467F" w:rsidP="006E341A">
            <w:pPr>
              <w:pStyle w:val="ListParagraph"/>
              <w:numPr>
                <w:ilvl w:val="0"/>
                <w:numId w:val="8"/>
              </w:numPr>
              <w:tabs>
                <w:tab w:val="left" w:pos="2145"/>
              </w:tabs>
              <w:spacing w:line="288" w:lineRule="auto"/>
              <w:rPr>
                <w:rFonts w:asciiTheme="minorHAnsi" w:hAnsiTheme="minorHAnsi"/>
                <w:bCs/>
                <w:iCs/>
                <w:color w:val="0070C0"/>
                <w:sz w:val="22"/>
                <w:szCs w:val="22"/>
              </w:rPr>
            </w:pPr>
            <w:r w:rsidRPr="006E341A">
              <w:rPr>
                <w:rFonts w:asciiTheme="minorHAnsi" w:hAnsiTheme="minorHAnsi"/>
                <w:bCs/>
                <w:iCs/>
                <w:color w:val="0070C0"/>
                <w:sz w:val="22"/>
                <w:szCs w:val="22"/>
              </w:rPr>
              <w:t>Case Conference Minutes</w:t>
            </w:r>
            <w:r w:rsidR="006E341A">
              <w:rPr>
                <w:rFonts w:asciiTheme="minorHAnsi" w:hAnsiTheme="minorHAnsi"/>
                <w:bCs/>
                <w:iCs/>
                <w:color w:val="0070C0"/>
                <w:sz w:val="22"/>
                <w:szCs w:val="22"/>
              </w:rPr>
              <w:t xml:space="preserve">: </w:t>
            </w:r>
            <w:r w:rsidR="006E341A" w:rsidRPr="006E341A">
              <w:rPr>
                <w:rFonts w:asciiTheme="minorHAnsi" w:hAnsiTheme="minorHAnsi"/>
                <w:bCs/>
                <w:iCs/>
                <w:sz w:val="22"/>
                <w:szCs w:val="22"/>
              </w:rPr>
              <w:t>the case is not clearly in need of a case conference.</w:t>
            </w:r>
          </w:p>
          <w:p w:rsidR="001A467F" w:rsidRPr="006E341A" w:rsidRDefault="001A467F" w:rsidP="006E341A">
            <w:pPr>
              <w:pStyle w:val="ListParagraph"/>
              <w:numPr>
                <w:ilvl w:val="0"/>
                <w:numId w:val="8"/>
              </w:numPr>
              <w:tabs>
                <w:tab w:val="left" w:pos="2145"/>
              </w:tabs>
              <w:spacing w:line="288" w:lineRule="auto"/>
              <w:rPr>
                <w:rFonts w:asciiTheme="minorHAnsi" w:hAnsiTheme="minorHAnsi"/>
                <w:bCs/>
                <w:iCs/>
                <w:color w:val="0070C0"/>
                <w:sz w:val="22"/>
                <w:szCs w:val="22"/>
              </w:rPr>
            </w:pPr>
            <w:r w:rsidRPr="006E341A">
              <w:rPr>
                <w:rFonts w:asciiTheme="minorHAnsi" w:hAnsiTheme="minorHAnsi"/>
                <w:bCs/>
                <w:iCs/>
                <w:color w:val="0070C0"/>
                <w:sz w:val="22"/>
                <w:szCs w:val="22"/>
              </w:rPr>
              <w:t>Referral Form</w:t>
            </w:r>
            <w:r w:rsidR="006E341A">
              <w:rPr>
                <w:rFonts w:asciiTheme="minorHAnsi" w:hAnsiTheme="minorHAnsi"/>
                <w:bCs/>
                <w:iCs/>
                <w:color w:val="0070C0"/>
                <w:sz w:val="22"/>
                <w:szCs w:val="22"/>
              </w:rPr>
              <w:t xml:space="preserve">: </w:t>
            </w:r>
            <w:r w:rsidR="006E341A" w:rsidRPr="006E341A">
              <w:rPr>
                <w:rFonts w:asciiTheme="minorHAnsi" w:hAnsiTheme="minorHAnsi"/>
                <w:bCs/>
                <w:iCs/>
                <w:sz w:val="22"/>
                <w:szCs w:val="22"/>
              </w:rPr>
              <w:t>referrals have not yet been made,</w:t>
            </w:r>
            <w:r w:rsidR="001E0171"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 as you are still looking into options</w:t>
            </w:r>
            <w:r w:rsidR="006E341A" w:rsidRPr="006E341A"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. </w:t>
            </w:r>
          </w:p>
          <w:p w:rsidR="001A467F" w:rsidRPr="006E341A" w:rsidRDefault="001A467F" w:rsidP="006E341A">
            <w:pPr>
              <w:pStyle w:val="ListParagraph"/>
              <w:numPr>
                <w:ilvl w:val="0"/>
                <w:numId w:val="8"/>
              </w:numPr>
              <w:tabs>
                <w:tab w:val="left" w:pos="2145"/>
              </w:tabs>
              <w:spacing w:line="288" w:lineRule="auto"/>
              <w:rPr>
                <w:rFonts w:asciiTheme="minorHAnsi" w:hAnsiTheme="minorHAnsi"/>
                <w:bCs/>
                <w:iCs/>
                <w:color w:val="0070C0"/>
                <w:sz w:val="22"/>
                <w:szCs w:val="22"/>
              </w:rPr>
            </w:pPr>
            <w:r w:rsidRPr="006E341A">
              <w:rPr>
                <w:rFonts w:asciiTheme="minorHAnsi" w:hAnsiTheme="minorHAnsi"/>
                <w:bCs/>
                <w:iCs/>
                <w:color w:val="0070C0"/>
                <w:sz w:val="22"/>
                <w:szCs w:val="22"/>
              </w:rPr>
              <w:t>Follow-Up Form</w:t>
            </w:r>
            <w:r w:rsidR="006E341A">
              <w:rPr>
                <w:rFonts w:asciiTheme="minorHAnsi" w:hAnsiTheme="minorHAnsi"/>
                <w:bCs/>
                <w:iCs/>
                <w:color w:val="0070C0"/>
                <w:sz w:val="22"/>
                <w:szCs w:val="22"/>
              </w:rPr>
              <w:t xml:space="preserve">: </w:t>
            </w:r>
            <w:r w:rsidR="006E341A" w:rsidRPr="006E341A">
              <w:rPr>
                <w:rFonts w:asciiTheme="minorHAnsi" w:hAnsiTheme="minorHAnsi"/>
                <w:bCs/>
                <w:iCs/>
                <w:sz w:val="22"/>
                <w:szCs w:val="22"/>
              </w:rPr>
              <w:t>Not yet.</w:t>
            </w:r>
          </w:p>
          <w:p w:rsidR="00011EA1" w:rsidRPr="006E341A" w:rsidRDefault="001A467F" w:rsidP="006E341A">
            <w:pPr>
              <w:pStyle w:val="ListParagraph"/>
              <w:numPr>
                <w:ilvl w:val="0"/>
                <w:numId w:val="8"/>
              </w:numPr>
              <w:tabs>
                <w:tab w:val="left" w:pos="2145"/>
              </w:tabs>
              <w:spacing w:line="288" w:lineRule="auto"/>
              <w:rPr>
                <w:rFonts w:asciiTheme="minorHAnsi" w:hAnsiTheme="minorHAnsi"/>
                <w:sz w:val="22"/>
                <w:szCs w:val="22"/>
              </w:rPr>
            </w:pPr>
            <w:r w:rsidRPr="006E341A">
              <w:rPr>
                <w:rFonts w:asciiTheme="minorHAnsi" w:hAnsiTheme="minorHAnsi"/>
                <w:bCs/>
                <w:iCs/>
                <w:color w:val="0070C0"/>
                <w:sz w:val="22"/>
                <w:szCs w:val="22"/>
              </w:rPr>
              <w:t>Closure Form</w:t>
            </w:r>
            <w:r w:rsidR="006E341A">
              <w:rPr>
                <w:rFonts w:asciiTheme="minorHAnsi" w:hAnsiTheme="minorHAnsi"/>
                <w:bCs/>
                <w:iCs/>
                <w:color w:val="0070C0"/>
                <w:sz w:val="22"/>
                <w:szCs w:val="22"/>
              </w:rPr>
              <w:t xml:space="preserve">: </w:t>
            </w:r>
            <w:r w:rsidR="006E341A" w:rsidRPr="006E341A">
              <w:rPr>
                <w:rFonts w:asciiTheme="minorHAnsi" w:hAnsiTheme="minorHAnsi"/>
                <w:bCs/>
                <w:iCs/>
                <w:sz w:val="22"/>
                <w:szCs w:val="22"/>
              </w:rPr>
              <w:t>Not yet.</w:t>
            </w:r>
          </w:p>
        </w:tc>
      </w:tr>
    </w:tbl>
    <w:p w:rsidR="00011EA1" w:rsidRPr="00577390" w:rsidRDefault="00011EA1" w:rsidP="00011EA1">
      <w:pPr>
        <w:spacing w:line="288" w:lineRule="auto"/>
        <w:contextualSpacing/>
        <w:rPr>
          <w:rFonts w:asciiTheme="minorHAnsi" w:hAnsiTheme="minorHAnsi"/>
          <w:sz w:val="22"/>
          <w:szCs w:val="22"/>
        </w:rPr>
      </w:pPr>
    </w:p>
    <w:p w:rsidR="00CD7134" w:rsidRPr="00577390" w:rsidRDefault="00E34AF8">
      <w:pPr>
        <w:rPr>
          <w:sz w:val="22"/>
          <w:szCs w:val="22"/>
        </w:rPr>
      </w:pPr>
    </w:p>
    <w:sectPr w:rsidR="00CD7134" w:rsidRPr="00577390" w:rsidSect="001A467F">
      <w:headerReference w:type="default" r:id="rId8"/>
      <w:type w:val="continuous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4AF8" w:rsidRDefault="00E34AF8" w:rsidP="00011EA1">
      <w:r>
        <w:separator/>
      </w:r>
    </w:p>
  </w:endnote>
  <w:endnote w:type="continuationSeparator" w:id="0">
    <w:p w:rsidR="00E34AF8" w:rsidRDefault="00E34AF8" w:rsidP="00011E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4AF8" w:rsidRDefault="00E34AF8" w:rsidP="00011EA1">
      <w:r>
        <w:separator/>
      </w:r>
    </w:p>
  </w:footnote>
  <w:footnote w:type="continuationSeparator" w:id="0">
    <w:p w:rsidR="00E34AF8" w:rsidRDefault="00E34AF8" w:rsidP="00011E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467F" w:rsidRPr="001A467F" w:rsidRDefault="001A467F" w:rsidP="001A467F">
    <w:pPr>
      <w:pStyle w:val="Header"/>
      <w:jc w:val="center"/>
      <w:rPr>
        <w:rFonts w:asciiTheme="minorHAnsi" w:hAnsiTheme="minorHAnsi"/>
        <w:b/>
        <w:color w:val="808080" w:themeColor="background1" w:themeShade="80"/>
        <w:sz w:val="22"/>
        <w:szCs w:val="22"/>
      </w:rPr>
    </w:pPr>
    <w:r w:rsidRPr="001A467F">
      <w:rPr>
        <w:rFonts w:asciiTheme="minorHAnsi" w:hAnsiTheme="minorHAnsi"/>
        <w:b/>
        <w:color w:val="808080" w:themeColor="background1" w:themeShade="80"/>
        <w:sz w:val="22"/>
        <w:szCs w:val="22"/>
      </w:rPr>
      <w:t xml:space="preserve">Case Management Training Manual </w:t>
    </w:r>
    <w:r>
      <w:rPr>
        <w:rFonts w:asciiTheme="minorHAnsi" w:hAnsiTheme="minorHAnsi"/>
        <w:b/>
        <w:color w:val="808080" w:themeColor="background1" w:themeShade="80"/>
        <w:sz w:val="22"/>
        <w:szCs w:val="22"/>
      </w:rPr>
      <w:t xml:space="preserve"> </w:t>
    </w:r>
    <w:r>
      <w:rPr>
        <w:rFonts w:asciiTheme="minorHAnsi" w:hAnsiTheme="minorHAnsi"/>
        <w:b/>
        <w:color w:val="808080" w:themeColor="background1" w:themeShade="80"/>
        <w:sz w:val="22"/>
        <w:szCs w:val="22"/>
      </w:rPr>
      <w:tab/>
    </w:r>
    <w:r>
      <w:rPr>
        <w:rFonts w:asciiTheme="minorHAnsi" w:hAnsiTheme="minorHAnsi"/>
        <w:b/>
        <w:color w:val="808080" w:themeColor="background1" w:themeShade="80"/>
        <w:sz w:val="22"/>
        <w:szCs w:val="22"/>
      </w:rPr>
      <w:tab/>
    </w:r>
    <w:r w:rsidRPr="001A467F">
      <w:rPr>
        <w:rFonts w:asciiTheme="minorHAnsi" w:hAnsiTheme="minorHAnsi"/>
        <w:b/>
        <w:color w:val="808080" w:themeColor="background1" w:themeShade="80"/>
        <w:sz w:val="22"/>
        <w:szCs w:val="22"/>
      </w:rPr>
      <w:t>Case Management Task Force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20204"/>
    <w:multiLevelType w:val="hybridMultilevel"/>
    <w:tmpl w:val="04DCBD8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9344A35"/>
    <w:multiLevelType w:val="hybridMultilevel"/>
    <w:tmpl w:val="0F3CCB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F445DBC"/>
    <w:multiLevelType w:val="hybridMultilevel"/>
    <w:tmpl w:val="69DC9DAC"/>
    <w:lvl w:ilvl="0" w:tplc="5156B8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300D4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F3498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0CC3B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A569A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7905E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952DF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89010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03AE4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1AC81975"/>
    <w:multiLevelType w:val="hybridMultilevel"/>
    <w:tmpl w:val="BD0886D0"/>
    <w:lvl w:ilvl="0" w:tplc="409649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0025F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F2A56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E322A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FC2C5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86A1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30E8E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7447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FA0F8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B525EF8"/>
    <w:multiLevelType w:val="hybridMultilevel"/>
    <w:tmpl w:val="446649E8"/>
    <w:lvl w:ilvl="0" w:tplc="C630CC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01C710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6EED7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08CF0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E9C183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EDCDBD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6405D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D84A9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25E85A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76871A9"/>
    <w:multiLevelType w:val="hybridMultilevel"/>
    <w:tmpl w:val="62E699D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8BF727B"/>
    <w:multiLevelType w:val="hybridMultilevel"/>
    <w:tmpl w:val="878A2B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B770E2"/>
    <w:multiLevelType w:val="hybridMultilevel"/>
    <w:tmpl w:val="9CE0A50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6CD5C67"/>
    <w:multiLevelType w:val="hybridMultilevel"/>
    <w:tmpl w:val="88EEADB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6CF40CB"/>
    <w:multiLevelType w:val="hybridMultilevel"/>
    <w:tmpl w:val="F62821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9B36CF"/>
    <w:multiLevelType w:val="hybridMultilevel"/>
    <w:tmpl w:val="BBEE2F80"/>
    <w:lvl w:ilvl="0" w:tplc="CBE229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88E2F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AB8F7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2C424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C6A84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57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BB2C4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3BE49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6D2F0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50A176EB"/>
    <w:multiLevelType w:val="hybridMultilevel"/>
    <w:tmpl w:val="F0045CB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5D21456"/>
    <w:multiLevelType w:val="hybridMultilevel"/>
    <w:tmpl w:val="0EA40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9696556"/>
    <w:multiLevelType w:val="hybridMultilevel"/>
    <w:tmpl w:val="306AA26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4CD4868"/>
    <w:multiLevelType w:val="hybridMultilevel"/>
    <w:tmpl w:val="27729F8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5E643AB"/>
    <w:multiLevelType w:val="hybridMultilevel"/>
    <w:tmpl w:val="8C5052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A210710"/>
    <w:multiLevelType w:val="hybridMultilevel"/>
    <w:tmpl w:val="2D4412B4"/>
    <w:lvl w:ilvl="0" w:tplc="C73603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36646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9BADF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AC8F1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D023F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4FA28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8B641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83E75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E0843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14"/>
  </w:num>
  <w:num w:numId="3">
    <w:abstractNumId w:val="12"/>
  </w:num>
  <w:num w:numId="4">
    <w:abstractNumId w:val="15"/>
  </w:num>
  <w:num w:numId="5">
    <w:abstractNumId w:val="6"/>
  </w:num>
  <w:num w:numId="6">
    <w:abstractNumId w:val="9"/>
  </w:num>
  <w:num w:numId="7">
    <w:abstractNumId w:val="0"/>
  </w:num>
  <w:num w:numId="8">
    <w:abstractNumId w:val="13"/>
  </w:num>
  <w:num w:numId="9">
    <w:abstractNumId w:val="8"/>
  </w:num>
  <w:num w:numId="10">
    <w:abstractNumId w:val="7"/>
  </w:num>
  <w:num w:numId="11">
    <w:abstractNumId w:val="11"/>
  </w:num>
  <w:num w:numId="12">
    <w:abstractNumId w:val="5"/>
  </w:num>
  <w:num w:numId="13">
    <w:abstractNumId w:val="4"/>
  </w:num>
  <w:num w:numId="14">
    <w:abstractNumId w:val="3"/>
  </w:num>
  <w:num w:numId="15">
    <w:abstractNumId w:val="16"/>
  </w:num>
  <w:num w:numId="16">
    <w:abstractNumId w:val="2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EA1"/>
    <w:rsid w:val="00011EA1"/>
    <w:rsid w:val="001A467F"/>
    <w:rsid w:val="001E0171"/>
    <w:rsid w:val="0022517B"/>
    <w:rsid w:val="00290739"/>
    <w:rsid w:val="0056751C"/>
    <w:rsid w:val="00577390"/>
    <w:rsid w:val="005A697A"/>
    <w:rsid w:val="006368B9"/>
    <w:rsid w:val="006E341A"/>
    <w:rsid w:val="007A17F5"/>
    <w:rsid w:val="008031E1"/>
    <w:rsid w:val="008566D0"/>
    <w:rsid w:val="00957780"/>
    <w:rsid w:val="009D07AB"/>
    <w:rsid w:val="00B01D2C"/>
    <w:rsid w:val="00B06B6B"/>
    <w:rsid w:val="00CE360E"/>
    <w:rsid w:val="00E34AF8"/>
    <w:rsid w:val="00E55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EA1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val="en-AU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1EA1"/>
    <w:pPr>
      <w:ind w:left="720"/>
      <w:contextualSpacing/>
    </w:pPr>
  </w:style>
  <w:style w:type="paragraph" w:customStyle="1" w:styleId="TableText">
    <w:name w:val="Table Text"/>
    <w:aliases w:val="tt"/>
    <w:basedOn w:val="Normal"/>
    <w:rsid w:val="00011EA1"/>
    <w:pPr>
      <w:spacing w:before="120" w:after="120" w:line="264" w:lineRule="auto"/>
    </w:pPr>
    <w:rPr>
      <w:rFonts w:ascii="Arial Narrow" w:eastAsia="Times New Roman" w:hAnsi="Arial Narrow"/>
      <w:sz w:val="22"/>
      <w:szCs w:val="20"/>
      <w:lang w:val="en-GB" w:eastAsia="en-US" w:bidi="en-US"/>
    </w:rPr>
  </w:style>
  <w:style w:type="character" w:styleId="FootnoteReference">
    <w:name w:val="footnote reference"/>
    <w:aliases w:val="BVI fnr,BVI fnr Car Car,BVI fnr Car,BVI fnr Car Car Car Car"/>
    <w:basedOn w:val="DefaultParagraphFont"/>
    <w:rsid w:val="00011EA1"/>
    <w:rPr>
      <w:rFonts w:cs="Times New Roman"/>
      <w:vertAlign w:val="superscript"/>
    </w:rPr>
  </w:style>
  <w:style w:type="table" w:styleId="TableGrid">
    <w:name w:val="Table Grid"/>
    <w:basedOn w:val="TableNormal"/>
    <w:rsid w:val="00011EA1"/>
    <w:pPr>
      <w:spacing w:after="0" w:line="240" w:lineRule="auto"/>
    </w:pPr>
    <w:rPr>
      <w:rFonts w:ascii="Calibri" w:eastAsia="Calibri" w:hAnsi="Calibri" w:cs="Times New Roman"/>
      <w:sz w:val="20"/>
      <w:szCs w:val="20"/>
      <w:lang w:val="en-AU" w:eastAsia="en-A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A467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467F"/>
    <w:rPr>
      <w:rFonts w:ascii="Times New Roman" w:eastAsia="MS Mincho" w:hAnsi="Times New Roman" w:cs="Times New Roman"/>
      <w:sz w:val="24"/>
      <w:szCs w:val="24"/>
      <w:lang w:val="en-AU" w:eastAsia="ja-JP"/>
    </w:rPr>
  </w:style>
  <w:style w:type="paragraph" w:styleId="Footer">
    <w:name w:val="footer"/>
    <w:basedOn w:val="Normal"/>
    <w:link w:val="FooterChar"/>
    <w:uiPriority w:val="99"/>
    <w:unhideWhenUsed/>
    <w:rsid w:val="001A467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467F"/>
    <w:rPr>
      <w:rFonts w:ascii="Times New Roman" w:eastAsia="MS Mincho" w:hAnsi="Times New Roman" w:cs="Times New Roman"/>
      <w:sz w:val="24"/>
      <w:szCs w:val="24"/>
      <w:lang w:val="en-AU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EA1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val="en-AU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1EA1"/>
    <w:pPr>
      <w:ind w:left="720"/>
      <w:contextualSpacing/>
    </w:pPr>
  </w:style>
  <w:style w:type="paragraph" w:customStyle="1" w:styleId="TableText">
    <w:name w:val="Table Text"/>
    <w:aliases w:val="tt"/>
    <w:basedOn w:val="Normal"/>
    <w:rsid w:val="00011EA1"/>
    <w:pPr>
      <w:spacing w:before="120" w:after="120" w:line="264" w:lineRule="auto"/>
    </w:pPr>
    <w:rPr>
      <w:rFonts w:ascii="Arial Narrow" w:eastAsia="Times New Roman" w:hAnsi="Arial Narrow"/>
      <w:sz w:val="22"/>
      <w:szCs w:val="20"/>
      <w:lang w:val="en-GB" w:eastAsia="en-US" w:bidi="en-US"/>
    </w:rPr>
  </w:style>
  <w:style w:type="character" w:styleId="FootnoteReference">
    <w:name w:val="footnote reference"/>
    <w:aliases w:val="BVI fnr,BVI fnr Car Car,BVI fnr Car,BVI fnr Car Car Car Car"/>
    <w:basedOn w:val="DefaultParagraphFont"/>
    <w:rsid w:val="00011EA1"/>
    <w:rPr>
      <w:rFonts w:cs="Times New Roman"/>
      <w:vertAlign w:val="superscript"/>
    </w:rPr>
  </w:style>
  <w:style w:type="table" w:styleId="TableGrid">
    <w:name w:val="Table Grid"/>
    <w:basedOn w:val="TableNormal"/>
    <w:rsid w:val="00011EA1"/>
    <w:pPr>
      <w:spacing w:after="0" w:line="240" w:lineRule="auto"/>
    </w:pPr>
    <w:rPr>
      <w:rFonts w:ascii="Calibri" w:eastAsia="Calibri" w:hAnsi="Calibri" w:cs="Times New Roman"/>
      <w:sz w:val="20"/>
      <w:szCs w:val="20"/>
      <w:lang w:val="en-AU" w:eastAsia="en-A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A467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467F"/>
    <w:rPr>
      <w:rFonts w:ascii="Times New Roman" w:eastAsia="MS Mincho" w:hAnsi="Times New Roman" w:cs="Times New Roman"/>
      <w:sz w:val="24"/>
      <w:szCs w:val="24"/>
      <w:lang w:val="en-AU" w:eastAsia="ja-JP"/>
    </w:rPr>
  </w:style>
  <w:style w:type="paragraph" w:styleId="Footer">
    <w:name w:val="footer"/>
    <w:basedOn w:val="Normal"/>
    <w:link w:val="FooterChar"/>
    <w:uiPriority w:val="99"/>
    <w:unhideWhenUsed/>
    <w:rsid w:val="001A467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467F"/>
    <w:rPr>
      <w:rFonts w:ascii="Times New Roman" w:eastAsia="MS Mincho" w:hAnsi="Times New Roman" w:cs="Times New Roman"/>
      <w:sz w:val="24"/>
      <w:szCs w:val="24"/>
      <w:lang w:val="en-AU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9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8454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1655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279889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12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01670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7962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790</Words>
  <Characters>4504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Camilla Jones</dc:creator>
  <cp:lastModifiedBy>Camilla Jones</cp:lastModifiedBy>
  <cp:revision>2</cp:revision>
  <dcterms:created xsi:type="dcterms:W3CDTF">2014-02-14T15:49:00Z</dcterms:created>
  <dcterms:modified xsi:type="dcterms:W3CDTF">2014-02-14T15:49:00Z</dcterms:modified>
</cp:coreProperties>
</file>